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06AA21" w14:textId="77777777" w:rsidR="009D1297" w:rsidRDefault="009D1297">
      <w:r>
        <w:rPr>
          <w:noProof/>
        </w:rPr>
        <w:drawing>
          <wp:anchor distT="0" distB="0" distL="114300" distR="114300" simplePos="0" relativeHeight="251658240" behindDoc="1" locked="1" layoutInCell="1" allowOverlap="0" wp14:anchorId="14EF9F7B" wp14:editId="47C5DE91">
            <wp:simplePos x="0" y="0"/>
            <wp:positionH relativeFrom="column">
              <wp:posOffset>-492760</wp:posOffset>
            </wp:positionH>
            <wp:positionV relativeFrom="page">
              <wp:posOffset>0</wp:posOffset>
            </wp:positionV>
            <wp:extent cx="7574280" cy="10716895"/>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a:extLst>
                        <a:ext uri="{28A0092B-C50C-407E-A947-70E740481C1C}">
                          <a14:useLocalDpi xmlns:a14="http://schemas.microsoft.com/office/drawing/2010/main" val="0"/>
                        </a:ext>
                      </a:extLst>
                    </a:blip>
                    <a:stretch>
                      <a:fillRect/>
                    </a:stretch>
                  </pic:blipFill>
                  <pic:spPr>
                    <a:xfrm>
                      <a:off x="0" y="0"/>
                      <a:ext cx="7574280" cy="10716895"/>
                    </a:xfrm>
                    <a:prstGeom prst="rect">
                      <a:avLst/>
                    </a:prstGeom>
                  </pic:spPr>
                </pic:pic>
              </a:graphicData>
            </a:graphic>
            <wp14:sizeRelH relativeFrom="page">
              <wp14:pctWidth>0</wp14:pctWidth>
            </wp14:sizeRelH>
            <wp14:sizeRelV relativeFrom="page">
              <wp14:pctHeight>0</wp14:pctHeight>
            </wp14:sizeRelV>
          </wp:anchor>
        </w:drawing>
      </w:r>
    </w:p>
    <w:p w14:paraId="1DB9A55B" w14:textId="77777777" w:rsidR="00733B13" w:rsidRDefault="00733B13">
      <w:pPr>
        <w:rPr>
          <w:noProof/>
        </w:rPr>
      </w:pPr>
      <w:r>
        <w:rPr>
          <w:noProof/>
        </w:rPr>
        <w:br w:type="page"/>
      </w:r>
    </w:p>
    <w:p w14:paraId="78954061" w14:textId="626AEB02" w:rsidR="001962DE" w:rsidRDefault="00351AC1" w:rsidP="00CE5CA7">
      <w:pPr>
        <w:rPr>
          <w:rFonts w:ascii="Arial" w:hAnsi="Arial" w:cs="Arial"/>
          <w:b/>
          <w:bCs/>
          <w:color w:val="000000"/>
          <w:sz w:val="32"/>
          <w:szCs w:val="32"/>
        </w:rPr>
      </w:pPr>
      <w:r>
        <w:rPr>
          <w:rFonts w:ascii="Arial" w:hAnsi="Arial" w:cs="Arial"/>
          <w:b/>
          <w:bCs/>
          <w:color w:val="000000"/>
          <w:sz w:val="32"/>
          <w:szCs w:val="32"/>
        </w:rPr>
        <w:lastRenderedPageBreak/>
        <w:t xml:space="preserve">Dossier de presse : </w:t>
      </w:r>
      <w:r w:rsidR="001962DE" w:rsidRPr="001962DE">
        <w:rPr>
          <w:rFonts w:ascii="Arial" w:hAnsi="Arial" w:cs="Arial"/>
          <w:b/>
          <w:bCs/>
          <w:color w:val="000000"/>
          <w:sz w:val="32"/>
          <w:szCs w:val="32"/>
        </w:rPr>
        <w:t xml:space="preserve">Grace Schwindt </w:t>
      </w:r>
    </w:p>
    <w:p w14:paraId="1AD926E4" w14:textId="5BDE8545" w:rsidR="001962DE" w:rsidRDefault="00351AC1">
      <w:pPr>
        <w:rPr>
          <w:rFonts w:ascii="Arial" w:hAnsi="Arial" w:cs="Arial"/>
          <w:color w:val="000000"/>
          <w:sz w:val="32"/>
          <w:szCs w:val="32"/>
        </w:rPr>
      </w:pPr>
      <w:r>
        <w:rPr>
          <w:rFonts w:ascii="Arial" w:hAnsi="Arial" w:cs="Arial"/>
          <w:color w:val="000000"/>
          <w:sz w:val="32"/>
          <w:szCs w:val="32"/>
        </w:rPr>
        <w:t>Table des matières</w:t>
      </w:r>
      <w:r w:rsidR="001962DE" w:rsidRPr="001962DE">
        <w:rPr>
          <w:rFonts w:ascii="Arial" w:hAnsi="Arial" w:cs="Arial"/>
          <w:color w:val="000000"/>
          <w:sz w:val="32"/>
          <w:szCs w:val="32"/>
        </w:rPr>
        <w:t xml:space="preserve"> </w:t>
      </w:r>
    </w:p>
    <w:p w14:paraId="707489ED" w14:textId="77777777" w:rsidR="001962DE" w:rsidRPr="001962DE" w:rsidRDefault="001962DE" w:rsidP="001962DE">
      <w:pPr>
        <w:rPr>
          <w:rFonts w:ascii="Arial" w:hAnsi="Arial" w:cs="Arial"/>
          <w:color w:val="000000"/>
          <w:sz w:val="32"/>
          <w:szCs w:val="32"/>
        </w:rPr>
      </w:pPr>
    </w:p>
    <w:p w14:paraId="41DC452E" w14:textId="4D218ADF" w:rsidR="001962DE" w:rsidRPr="00351AC1" w:rsidRDefault="001962DE" w:rsidP="001962DE">
      <w:pPr>
        <w:spacing w:line="276" w:lineRule="auto"/>
        <w:rPr>
          <w:rFonts w:ascii="Arial" w:hAnsi="Arial" w:cs="Arial"/>
          <w:color w:val="000000"/>
          <w:lang w:val="en-US"/>
        </w:rPr>
      </w:pPr>
      <w:r w:rsidRPr="00351AC1">
        <w:rPr>
          <w:rFonts w:ascii="Arial" w:hAnsi="Arial" w:cs="Arial"/>
          <w:color w:val="000000"/>
          <w:lang w:val="en-US"/>
        </w:rPr>
        <w:t>1.</w:t>
      </w:r>
      <w:r w:rsidRPr="00351AC1">
        <w:rPr>
          <w:rFonts w:ascii="Arial" w:hAnsi="Arial" w:cs="Arial"/>
          <w:color w:val="000000"/>
          <w:lang w:val="en-US"/>
        </w:rPr>
        <w:tab/>
        <w:t xml:space="preserve">‘A History of Touch’ </w:t>
      </w:r>
      <w:r w:rsidR="00351AC1">
        <w:rPr>
          <w:rFonts w:ascii="Arial" w:hAnsi="Arial" w:cs="Arial"/>
          <w:color w:val="000000"/>
          <w:lang w:val="en-US"/>
        </w:rPr>
        <w:t xml:space="preserve">/ ‘Une </w:t>
      </w:r>
      <w:proofErr w:type="spellStart"/>
      <w:r w:rsidR="00351AC1">
        <w:rPr>
          <w:rFonts w:ascii="Arial" w:hAnsi="Arial" w:cs="Arial"/>
          <w:color w:val="000000"/>
          <w:lang w:val="en-US"/>
        </w:rPr>
        <w:t>histoire</w:t>
      </w:r>
      <w:proofErr w:type="spellEnd"/>
      <w:r w:rsidR="00351AC1">
        <w:rPr>
          <w:rFonts w:ascii="Arial" w:hAnsi="Arial" w:cs="Arial"/>
          <w:color w:val="000000"/>
          <w:lang w:val="en-US"/>
        </w:rPr>
        <w:t xml:space="preserve"> de toucher’ </w:t>
      </w:r>
    </w:p>
    <w:p w14:paraId="3A56C7C2" w14:textId="3FD8E1D3" w:rsidR="001962DE" w:rsidRPr="00351AC1" w:rsidRDefault="001962DE" w:rsidP="001962DE">
      <w:pPr>
        <w:spacing w:line="276" w:lineRule="auto"/>
        <w:rPr>
          <w:rFonts w:ascii="Arial" w:hAnsi="Arial" w:cs="Arial"/>
          <w:color w:val="000000"/>
          <w:lang w:val="en-US"/>
        </w:rPr>
      </w:pPr>
      <w:r w:rsidRPr="00351AC1">
        <w:rPr>
          <w:rFonts w:ascii="Arial" w:hAnsi="Arial" w:cs="Arial"/>
          <w:color w:val="000000"/>
          <w:lang w:val="en-US"/>
        </w:rPr>
        <w:t>2.</w:t>
      </w:r>
      <w:r w:rsidRPr="00351AC1">
        <w:rPr>
          <w:rFonts w:ascii="Arial" w:hAnsi="Arial" w:cs="Arial"/>
          <w:color w:val="000000"/>
          <w:lang w:val="en-US"/>
        </w:rPr>
        <w:tab/>
      </w:r>
      <w:proofErr w:type="spellStart"/>
      <w:r w:rsidR="00351AC1" w:rsidRPr="00351AC1">
        <w:rPr>
          <w:rFonts w:ascii="Arial" w:hAnsi="Arial" w:cs="Arial"/>
          <w:color w:val="000000"/>
          <w:lang w:val="en-US"/>
        </w:rPr>
        <w:t>Éclairage</w:t>
      </w:r>
      <w:proofErr w:type="spellEnd"/>
      <w:r w:rsidR="00351AC1" w:rsidRPr="00351AC1">
        <w:rPr>
          <w:rFonts w:ascii="Arial" w:hAnsi="Arial" w:cs="Arial"/>
          <w:color w:val="000000"/>
          <w:lang w:val="en-US"/>
        </w:rPr>
        <w:t xml:space="preserve"> sur </w:t>
      </w:r>
      <w:proofErr w:type="spellStart"/>
      <w:r w:rsidR="00351AC1">
        <w:rPr>
          <w:rFonts w:ascii="Arial" w:hAnsi="Arial" w:cs="Arial"/>
          <w:color w:val="000000"/>
          <w:lang w:val="en-US"/>
        </w:rPr>
        <w:t>que</w:t>
      </w:r>
      <w:r w:rsidR="00351AC1" w:rsidRPr="00351AC1">
        <w:rPr>
          <w:rFonts w:ascii="Arial" w:hAnsi="Arial" w:cs="Arial"/>
          <w:color w:val="000000"/>
          <w:lang w:val="en-US"/>
        </w:rPr>
        <w:t>lques-unes</w:t>
      </w:r>
      <w:proofErr w:type="spellEnd"/>
      <w:r w:rsidR="00351AC1" w:rsidRPr="00351AC1">
        <w:rPr>
          <w:rFonts w:ascii="Arial" w:hAnsi="Arial" w:cs="Arial"/>
          <w:color w:val="000000"/>
          <w:lang w:val="en-US"/>
        </w:rPr>
        <w:t xml:space="preserve"> des oeuvres</w:t>
      </w:r>
    </w:p>
    <w:p w14:paraId="2E3A3359" w14:textId="36341A9A" w:rsidR="001962DE" w:rsidRPr="00351AC1" w:rsidRDefault="001962DE" w:rsidP="001962DE">
      <w:pPr>
        <w:spacing w:line="276" w:lineRule="auto"/>
        <w:ind w:left="700" w:hanging="700"/>
        <w:rPr>
          <w:rFonts w:ascii="Arial" w:hAnsi="Arial" w:cs="Arial"/>
          <w:color w:val="000000"/>
          <w:lang w:val="en-US"/>
        </w:rPr>
      </w:pPr>
      <w:r w:rsidRPr="00351AC1">
        <w:rPr>
          <w:rFonts w:ascii="Arial" w:hAnsi="Arial" w:cs="Arial"/>
          <w:color w:val="000000"/>
          <w:lang w:val="en-US"/>
        </w:rPr>
        <w:t>3.</w:t>
      </w:r>
      <w:r w:rsidRPr="00351AC1">
        <w:rPr>
          <w:rFonts w:ascii="Arial" w:hAnsi="Arial" w:cs="Arial"/>
          <w:color w:val="000000"/>
          <w:lang w:val="en-US"/>
        </w:rPr>
        <w:tab/>
        <w:t xml:space="preserve">9 </w:t>
      </w:r>
      <w:proofErr w:type="gramStart"/>
      <w:r w:rsidRPr="00351AC1">
        <w:rPr>
          <w:rFonts w:ascii="Arial" w:hAnsi="Arial" w:cs="Arial"/>
          <w:color w:val="000000"/>
          <w:lang w:val="en-US"/>
        </w:rPr>
        <w:t>m</w:t>
      </w:r>
      <w:r w:rsidR="00351AC1" w:rsidRPr="00351AC1">
        <w:rPr>
          <w:rFonts w:ascii="Arial" w:hAnsi="Arial" w:cs="Arial"/>
          <w:color w:val="000000"/>
          <w:lang w:val="en-US"/>
        </w:rPr>
        <w:t>ars :</w:t>
      </w:r>
      <w:proofErr w:type="gramEnd"/>
      <w:r w:rsidR="00351AC1" w:rsidRPr="00351AC1">
        <w:rPr>
          <w:rFonts w:ascii="Arial" w:hAnsi="Arial" w:cs="Arial"/>
          <w:color w:val="000000"/>
          <w:lang w:val="en-US"/>
        </w:rPr>
        <w:t xml:space="preserve"> </w:t>
      </w:r>
      <w:proofErr w:type="spellStart"/>
      <w:r w:rsidR="00351AC1" w:rsidRPr="00351AC1">
        <w:rPr>
          <w:rFonts w:ascii="Arial" w:hAnsi="Arial" w:cs="Arial"/>
          <w:color w:val="000000"/>
          <w:lang w:val="en-US"/>
        </w:rPr>
        <w:t>Journée</w:t>
      </w:r>
      <w:proofErr w:type="spellEnd"/>
      <w:r w:rsidR="00351AC1" w:rsidRPr="00351AC1">
        <w:rPr>
          <w:rFonts w:ascii="Arial" w:hAnsi="Arial" w:cs="Arial"/>
          <w:color w:val="000000"/>
          <w:lang w:val="en-US"/>
        </w:rPr>
        <w:t xml:space="preserve"> de la femme à M </w:t>
      </w:r>
      <w:r w:rsidRPr="00351AC1">
        <w:rPr>
          <w:rFonts w:ascii="Arial" w:hAnsi="Arial" w:cs="Arial"/>
          <w:color w:val="000000"/>
          <w:lang w:val="en-US"/>
        </w:rPr>
        <w:t xml:space="preserve">– </w:t>
      </w:r>
      <w:r w:rsidR="00351AC1" w:rsidRPr="00351AC1">
        <w:rPr>
          <w:rFonts w:ascii="Arial" w:hAnsi="Arial" w:cs="Arial"/>
          <w:color w:val="000000"/>
          <w:lang w:val="en-US"/>
        </w:rPr>
        <w:t>Une p</w:t>
      </w:r>
      <w:r w:rsidRPr="00351AC1">
        <w:rPr>
          <w:rFonts w:ascii="Arial" w:hAnsi="Arial" w:cs="Arial"/>
          <w:color w:val="000000"/>
          <w:lang w:val="en-US"/>
        </w:rPr>
        <w:t>erformance</w:t>
      </w:r>
      <w:r w:rsidR="00351AC1" w:rsidRPr="00351AC1">
        <w:rPr>
          <w:rFonts w:ascii="Arial" w:hAnsi="Arial" w:cs="Arial"/>
          <w:color w:val="000000"/>
          <w:lang w:val="en-US"/>
        </w:rPr>
        <w:t xml:space="preserve"> </w:t>
      </w:r>
      <w:proofErr w:type="spellStart"/>
      <w:r w:rsidR="00351AC1" w:rsidRPr="00351AC1">
        <w:rPr>
          <w:rFonts w:ascii="Arial" w:hAnsi="Arial" w:cs="Arial"/>
          <w:color w:val="000000"/>
          <w:lang w:val="en-US"/>
        </w:rPr>
        <w:t>poétique</w:t>
      </w:r>
      <w:proofErr w:type="spellEnd"/>
      <w:r w:rsidR="00351AC1" w:rsidRPr="00351AC1">
        <w:rPr>
          <w:rFonts w:ascii="Arial" w:hAnsi="Arial" w:cs="Arial"/>
          <w:color w:val="000000"/>
          <w:lang w:val="en-US"/>
        </w:rPr>
        <w:t xml:space="preserve"> du </w:t>
      </w:r>
      <w:proofErr w:type="spellStart"/>
      <w:r w:rsidR="00351AC1" w:rsidRPr="00351AC1">
        <w:rPr>
          <w:rFonts w:ascii="Arial" w:hAnsi="Arial" w:cs="Arial"/>
          <w:color w:val="000000"/>
          <w:lang w:val="en-US"/>
        </w:rPr>
        <w:t>collectif</w:t>
      </w:r>
      <w:proofErr w:type="spellEnd"/>
      <w:r w:rsidRPr="00351AC1">
        <w:rPr>
          <w:rFonts w:ascii="Arial" w:hAnsi="Arial" w:cs="Arial"/>
          <w:color w:val="000000"/>
          <w:lang w:val="en-US"/>
        </w:rPr>
        <w:t xml:space="preserve"> Hyster-X</w:t>
      </w:r>
      <w:r w:rsidRPr="00351AC1">
        <w:rPr>
          <w:rFonts w:ascii="Arial" w:hAnsi="Arial" w:cs="Arial"/>
          <w:color w:val="000000"/>
          <w:lang w:val="en-US"/>
        </w:rPr>
        <w:br/>
      </w:r>
      <w:r w:rsidR="00351AC1" w:rsidRPr="00351AC1">
        <w:rPr>
          <w:rFonts w:ascii="Arial" w:hAnsi="Arial" w:cs="Arial"/>
          <w:color w:val="000000"/>
          <w:lang w:val="en-US"/>
        </w:rPr>
        <w:t xml:space="preserve">dans </w:t>
      </w:r>
      <w:proofErr w:type="spellStart"/>
      <w:r w:rsidR="00351AC1" w:rsidRPr="00351AC1">
        <w:rPr>
          <w:rFonts w:ascii="Arial" w:hAnsi="Arial" w:cs="Arial"/>
          <w:color w:val="000000"/>
          <w:lang w:val="en-US"/>
        </w:rPr>
        <w:t>l’exposition</w:t>
      </w:r>
      <w:proofErr w:type="spellEnd"/>
      <w:r w:rsidR="00351AC1" w:rsidRPr="00351AC1">
        <w:rPr>
          <w:rFonts w:ascii="Arial" w:hAnsi="Arial" w:cs="Arial"/>
          <w:color w:val="000000"/>
          <w:lang w:val="en-US"/>
        </w:rPr>
        <w:t xml:space="preserve"> de</w:t>
      </w:r>
      <w:r w:rsidRPr="00351AC1">
        <w:rPr>
          <w:rFonts w:ascii="Arial" w:hAnsi="Arial" w:cs="Arial"/>
          <w:color w:val="000000"/>
          <w:lang w:val="en-US"/>
        </w:rPr>
        <w:t xml:space="preserve"> Grace </w:t>
      </w:r>
      <w:proofErr w:type="spellStart"/>
      <w:r w:rsidRPr="00351AC1">
        <w:rPr>
          <w:rFonts w:ascii="Arial" w:hAnsi="Arial" w:cs="Arial"/>
          <w:color w:val="000000"/>
          <w:lang w:val="en-US"/>
        </w:rPr>
        <w:t>Schwindt</w:t>
      </w:r>
      <w:proofErr w:type="spellEnd"/>
    </w:p>
    <w:p w14:paraId="0792CA23" w14:textId="456599A9" w:rsidR="00351AC1" w:rsidRPr="00351AC1" w:rsidRDefault="001962DE" w:rsidP="00351AC1">
      <w:pPr>
        <w:spacing w:line="276" w:lineRule="auto"/>
        <w:rPr>
          <w:rFonts w:ascii="Arial" w:hAnsi="Arial" w:cs="Arial"/>
          <w:color w:val="000000"/>
          <w:lang w:val="fr-FR"/>
        </w:rPr>
      </w:pPr>
      <w:r w:rsidRPr="001B3026">
        <w:rPr>
          <w:rFonts w:ascii="Arial" w:hAnsi="Arial" w:cs="Arial"/>
          <w:color w:val="000000"/>
          <w:lang w:val="en-US"/>
        </w:rPr>
        <w:t>4.</w:t>
      </w:r>
      <w:r w:rsidRPr="001B3026">
        <w:rPr>
          <w:rFonts w:ascii="Arial" w:hAnsi="Arial" w:cs="Arial"/>
          <w:color w:val="000000"/>
          <w:lang w:val="en-US"/>
        </w:rPr>
        <w:tab/>
        <w:t xml:space="preserve">Grace </w:t>
      </w:r>
      <w:proofErr w:type="spellStart"/>
      <w:r w:rsidRPr="001B3026">
        <w:rPr>
          <w:rFonts w:ascii="Arial" w:hAnsi="Arial" w:cs="Arial"/>
          <w:color w:val="000000"/>
          <w:lang w:val="en-US"/>
        </w:rPr>
        <w:t>Schwindt</w:t>
      </w:r>
      <w:proofErr w:type="spellEnd"/>
      <w:r w:rsidRPr="001B3026">
        <w:rPr>
          <w:rFonts w:ascii="Arial" w:hAnsi="Arial" w:cs="Arial"/>
          <w:color w:val="000000"/>
          <w:lang w:val="en-US"/>
        </w:rPr>
        <w:t xml:space="preserve"> </w:t>
      </w:r>
      <w:r w:rsidR="00351AC1" w:rsidRPr="00351AC1">
        <w:rPr>
          <w:rFonts w:ascii="Arial" w:hAnsi="Arial" w:cs="Arial"/>
          <w:color w:val="000000"/>
          <w:lang w:val="fr-FR"/>
        </w:rPr>
        <w:t>« penseuse en résidence »</w:t>
      </w:r>
      <w:r w:rsidR="00351AC1">
        <w:rPr>
          <w:rFonts w:ascii="Arial" w:hAnsi="Arial" w:cs="Arial"/>
          <w:color w:val="000000"/>
          <w:lang w:val="fr-FR"/>
        </w:rPr>
        <w:t xml:space="preserve"> à </w:t>
      </w:r>
      <w:r w:rsidRPr="001B3026">
        <w:rPr>
          <w:rFonts w:ascii="Arial" w:hAnsi="Arial" w:cs="Arial"/>
          <w:color w:val="000000"/>
          <w:lang w:val="en-US"/>
        </w:rPr>
        <w:t xml:space="preserve">M </w:t>
      </w:r>
      <w:proofErr w:type="gramStart"/>
      <w:r w:rsidRPr="001B3026">
        <w:rPr>
          <w:rFonts w:ascii="Arial" w:hAnsi="Arial" w:cs="Arial"/>
          <w:color w:val="000000"/>
          <w:lang w:val="en-US"/>
        </w:rPr>
        <w:t>Leuven</w:t>
      </w:r>
      <w:r w:rsidR="00351AC1" w:rsidRPr="001B3026">
        <w:rPr>
          <w:rFonts w:ascii="Arial" w:hAnsi="Arial" w:cs="Arial"/>
          <w:color w:val="000000"/>
          <w:lang w:val="en-US"/>
        </w:rPr>
        <w:t xml:space="preserve"> </w:t>
      </w:r>
      <w:r w:rsidRPr="001B3026">
        <w:rPr>
          <w:rFonts w:ascii="Arial" w:hAnsi="Arial" w:cs="Arial"/>
          <w:color w:val="000000"/>
          <w:lang w:val="en-US"/>
        </w:rPr>
        <w:t>:</w:t>
      </w:r>
      <w:proofErr w:type="gramEnd"/>
      <w:r w:rsidRPr="001B3026">
        <w:rPr>
          <w:rFonts w:ascii="Arial" w:hAnsi="Arial" w:cs="Arial"/>
          <w:color w:val="000000"/>
          <w:lang w:val="en-US"/>
        </w:rPr>
        <w:t xml:space="preserve"> </w:t>
      </w:r>
      <w:r w:rsidR="00351AC1" w:rsidRPr="00351AC1">
        <w:rPr>
          <w:rFonts w:ascii="Arial" w:hAnsi="Arial" w:cs="Arial"/>
          <w:color w:val="000000"/>
          <w:lang w:val="fr-FR"/>
        </w:rPr>
        <w:t>un documentaire</w:t>
      </w:r>
    </w:p>
    <w:p w14:paraId="526C5898" w14:textId="25615431" w:rsidR="001962DE" w:rsidRPr="00351AC1" w:rsidRDefault="001962DE" w:rsidP="001962DE">
      <w:pPr>
        <w:spacing w:line="276" w:lineRule="auto"/>
        <w:rPr>
          <w:rFonts w:ascii="Arial" w:hAnsi="Arial" w:cs="Arial"/>
          <w:color w:val="000000"/>
          <w:lang w:val="fr-FR"/>
        </w:rPr>
      </w:pPr>
      <w:proofErr w:type="spellStart"/>
      <w:proofErr w:type="gramStart"/>
      <w:r w:rsidRPr="00351AC1">
        <w:rPr>
          <w:rFonts w:ascii="Arial" w:hAnsi="Arial" w:cs="Arial"/>
          <w:color w:val="000000"/>
          <w:lang w:val="fr-FR"/>
        </w:rPr>
        <w:t>een</w:t>
      </w:r>
      <w:proofErr w:type="spellEnd"/>
      <w:proofErr w:type="gramEnd"/>
      <w:r w:rsidRPr="00351AC1">
        <w:rPr>
          <w:rFonts w:ascii="Arial" w:hAnsi="Arial" w:cs="Arial"/>
          <w:color w:val="000000"/>
          <w:lang w:val="fr-FR"/>
        </w:rPr>
        <w:t xml:space="preserve"> documentaire</w:t>
      </w:r>
    </w:p>
    <w:p w14:paraId="1D03C538" w14:textId="77777777" w:rsidR="001962DE" w:rsidRPr="00351AC1" w:rsidRDefault="001962DE" w:rsidP="001962DE">
      <w:pPr>
        <w:rPr>
          <w:rFonts w:ascii="Arial" w:hAnsi="Arial" w:cs="Arial"/>
          <w:color w:val="000000"/>
          <w:lang w:val="fr-FR"/>
        </w:rPr>
      </w:pPr>
    </w:p>
    <w:p w14:paraId="72E94C8A" w14:textId="77777777" w:rsidR="001962DE" w:rsidRPr="00351AC1" w:rsidRDefault="001962DE" w:rsidP="001962DE">
      <w:pPr>
        <w:rPr>
          <w:rFonts w:ascii="Arial" w:hAnsi="Arial" w:cs="Arial"/>
          <w:color w:val="000000"/>
          <w:lang w:val="fr-FR"/>
        </w:rPr>
      </w:pPr>
    </w:p>
    <w:p w14:paraId="64E81933" w14:textId="77777777" w:rsidR="00351AC1" w:rsidRDefault="00351AC1" w:rsidP="00351AC1">
      <w:pPr>
        <w:spacing w:line="276" w:lineRule="auto"/>
        <w:rPr>
          <w:rFonts w:ascii="Arial" w:hAnsi="Arial" w:cs="Arial"/>
          <w:color w:val="000000"/>
          <w:sz w:val="32"/>
          <w:szCs w:val="32"/>
          <w:lang w:val="fr-FR"/>
        </w:rPr>
      </w:pPr>
      <w:r w:rsidRPr="00351AC1">
        <w:rPr>
          <w:rFonts w:ascii="Arial" w:hAnsi="Arial" w:cs="Arial"/>
          <w:color w:val="000000"/>
          <w:sz w:val="32"/>
          <w:szCs w:val="32"/>
          <w:lang w:val="fr-FR"/>
        </w:rPr>
        <w:t>Informations complémentaires</w:t>
      </w:r>
    </w:p>
    <w:p w14:paraId="16F5D8D5" w14:textId="77777777" w:rsidR="00351AC1" w:rsidRPr="00351AC1" w:rsidRDefault="00351AC1" w:rsidP="00351AC1">
      <w:pPr>
        <w:spacing w:line="276" w:lineRule="auto"/>
        <w:rPr>
          <w:rFonts w:ascii="Arial" w:hAnsi="Arial" w:cs="Arial"/>
          <w:color w:val="000000"/>
          <w:sz w:val="32"/>
          <w:szCs w:val="32"/>
          <w:lang w:val="fr-FR"/>
        </w:rPr>
      </w:pPr>
    </w:p>
    <w:p w14:paraId="371BACEB" w14:textId="6CAF8294" w:rsidR="00351AC1" w:rsidRPr="00351AC1" w:rsidRDefault="00351AC1" w:rsidP="00351AC1">
      <w:pPr>
        <w:spacing w:line="276" w:lineRule="auto"/>
        <w:rPr>
          <w:rFonts w:ascii="Arial" w:hAnsi="Arial" w:cs="Arial"/>
          <w:color w:val="000000"/>
          <w:lang w:val="fr-FR"/>
        </w:rPr>
      </w:pPr>
      <w:hyperlink r:id="rId8" w:history="1"/>
      <w:r w:rsidRPr="00351AC1">
        <w:rPr>
          <w:rFonts w:ascii="Arial" w:hAnsi="Arial" w:cs="Arial"/>
          <w:color w:val="000000"/>
          <w:lang w:val="fr-FR"/>
        </w:rPr>
        <w:t>Site internet Grace</w:t>
      </w:r>
      <w:r w:rsidR="00682CB9">
        <w:rPr>
          <w:rFonts w:ascii="Arial" w:hAnsi="Arial" w:cs="Arial"/>
          <w:color w:val="000000"/>
          <w:lang w:val="fr-FR"/>
        </w:rPr>
        <w:t> </w:t>
      </w:r>
      <w:proofErr w:type="spellStart"/>
      <w:r w:rsidR="00682CB9">
        <w:rPr>
          <w:rFonts w:ascii="Arial" w:hAnsi="Arial" w:cs="Arial"/>
          <w:color w:val="000000"/>
          <w:lang w:val="fr-FR"/>
        </w:rPr>
        <w:t>Schwindt</w:t>
      </w:r>
      <w:proofErr w:type="spellEnd"/>
      <w:r w:rsidR="00682CB9">
        <w:rPr>
          <w:rFonts w:ascii="Arial" w:hAnsi="Arial" w:cs="Arial"/>
          <w:color w:val="000000"/>
          <w:lang w:val="fr-FR"/>
        </w:rPr>
        <w:t xml:space="preserve"> : </w:t>
      </w:r>
      <w:r w:rsidRPr="00351AC1">
        <w:rPr>
          <w:rFonts w:ascii="Arial" w:hAnsi="Arial" w:cs="Arial"/>
          <w:color w:val="000000"/>
          <w:lang w:val="fr-FR"/>
        </w:rPr>
        <w:t> </w:t>
      </w:r>
      <w:r w:rsidR="00682CB9">
        <w:rPr>
          <w:rFonts w:ascii="Arial" w:hAnsi="Arial" w:cs="Arial"/>
          <w:color w:val="000000"/>
          <w:u w:val="single"/>
          <w:lang w:val="fr-FR"/>
        </w:rPr>
        <w:fldChar w:fldCharType="begin"/>
      </w:r>
      <w:r w:rsidR="00682CB9">
        <w:rPr>
          <w:rFonts w:ascii="Arial" w:hAnsi="Arial" w:cs="Arial"/>
          <w:color w:val="000000"/>
          <w:u w:val="single"/>
          <w:lang w:val="fr-FR"/>
        </w:rPr>
        <w:instrText>HYPERLINK "</w:instrText>
      </w:r>
      <w:r w:rsidR="00682CB9" w:rsidRPr="00351AC1">
        <w:rPr>
          <w:rFonts w:ascii="Arial" w:hAnsi="Arial" w:cs="Arial"/>
          <w:color w:val="000000"/>
          <w:u w:val="single"/>
          <w:lang w:val="fr-FR"/>
        </w:rPr>
        <w:instrText xml:space="preserve">https://graceschwindt.net/   </w:instrText>
      </w:r>
      <w:r w:rsidR="00682CB9">
        <w:rPr>
          <w:rFonts w:ascii="Arial" w:hAnsi="Arial" w:cs="Arial"/>
          <w:color w:val="000000"/>
          <w:u w:val="single"/>
          <w:lang w:val="fr-FR"/>
        </w:rPr>
        <w:instrText>"</w:instrText>
      </w:r>
      <w:r w:rsidR="00682CB9">
        <w:rPr>
          <w:rFonts w:ascii="Arial" w:hAnsi="Arial" w:cs="Arial"/>
          <w:color w:val="000000"/>
          <w:u w:val="single"/>
          <w:lang w:val="fr-FR"/>
        </w:rPr>
        <w:fldChar w:fldCharType="separate"/>
      </w:r>
      <w:r w:rsidR="00682CB9" w:rsidRPr="00351AC1">
        <w:rPr>
          <w:rStyle w:val="Hyperlink"/>
          <w:rFonts w:ascii="Arial" w:hAnsi="Arial" w:cs="Arial"/>
          <w:lang w:val="fr-FR"/>
        </w:rPr>
        <w:t>h</w:t>
      </w:r>
      <w:r w:rsidR="00682CB9" w:rsidRPr="00351AC1">
        <w:rPr>
          <w:rStyle w:val="Hyperlink"/>
          <w:rFonts w:ascii="Arial" w:hAnsi="Arial" w:cs="Arial"/>
          <w:lang w:val="fr-FR"/>
        </w:rPr>
        <w:t xml:space="preserve">ttps://graceschwindt.net/   </w:t>
      </w:r>
      <w:r w:rsidR="00682CB9">
        <w:rPr>
          <w:rFonts w:ascii="Arial" w:hAnsi="Arial" w:cs="Arial"/>
          <w:color w:val="000000"/>
          <w:u w:val="single"/>
          <w:lang w:val="fr-FR"/>
        </w:rPr>
        <w:fldChar w:fldCharType="end"/>
      </w:r>
      <w:r w:rsidRPr="00351AC1">
        <w:rPr>
          <w:rFonts w:ascii="Arial" w:hAnsi="Arial" w:cs="Arial"/>
          <w:color w:val="000000"/>
          <w:lang w:val="fr-FR"/>
        </w:rPr>
        <w:t xml:space="preserve"> </w:t>
      </w:r>
    </w:p>
    <w:p w14:paraId="3BC582B9" w14:textId="4AE66410" w:rsidR="00351AC1" w:rsidRPr="00351AC1" w:rsidRDefault="00351AC1" w:rsidP="00351AC1">
      <w:pPr>
        <w:spacing w:line="276" w:lineRule="auto"/>
        <w:rPr>
          <w:rFonts w:ascii="Arial" w:hAnsi="Arial" w:cs="Arial"/>
          <w:color w:val="000000"/>
          <w:u w:val="single"/>
          <w:lang w:val="fr-FR"/>
        </w:rPr>
      </w:pPr>
      <w:hyperlink r:id="rId9" w:history="1"/>
      <w:r w:rsidRPr="00351AC1">
        <w:rPr>
          <w:rFonts w:ascii="Arial" w:hAnsi="Arial" w:cs="Arial"/>
          <w:color w:val="000000"/>
          <w:lang w:val="fr-FR"/>
        </w:rPr>
        <w:t xml:space="preserve">Site Internet </w:t>
      </w:r>
      <w:r>
        <w:rPr>
          <w:rFonts w:ascii="Arial" w:hAnsi="Arial" w:cs="Arial"/>
          <w:color w:val="000000"/>
          <w:lang w:val="fr-FR"/>
        </w:rPr>
        <w:t>M Leuven</w:t>
      </w:r>
      <w:r w:rsidRPr="00351AC1">
        <w:rPr>
          <w:rFonts w:ascii="Arial" w:hAnsi="Arial" w:cs="Arial"/>
          <w:color w:val="000000"/>
          <w:u w:val="single"/>
          <w:lang w:val="fr-FR"/>
        </w:rPr>
        <w:t xml:space="preserve"> : </w:t>
      </w:r>
      <w:r>
        <w:rPr>
          <w:rFonts w:ascii="Arial" w:hAnsi="Arial" w:cs="Arial"/>
          <w:color w:val="000000"/>
          <w:u w:val="single"/>
          <w:lang w:val="fr-FR"/>
        </w:rPr>
        <w:fldChar w:fldCharType="begin"/>
      </w:r>
      <w:r>
        <w:rPr>
          <w:rFonts w:ascii="Arial" w:hAnsi="Arial" w:cs="Arial"/>
          <w:color w:val="000000"/>
          <w:u w:val="single"/>
          <w:lang w:val="fr-FR"/>
        </w:rPr>
        <w:instrText>HYPERLINK "https://www.mleuven.be/programma/grace-schwindt"</w:instrText>
      </w:r>
      <w:r>
        <w:rPr>
          <w:rFonts w:ascii="Arial" w:hAnsi="Arial" w:cs="Arial"/>
          <w:color w:val="000000"/>
          <w:u w:val="single"/>
          <w:lang w:val="fr-FR"/>
        </w:rPr>
      </w:r>
      <w:r>
        <w:rPr>
          <w:rFonts w:ascii="Arial" w:hAnsi="Arial" w:cs="Arial"/>
          <w:color w:val="000000"/>
          <w:u w:val="single"/>
          <w:lang w:val="fr-FR"/>
        </w:rPr>
        <w:fldChar w:fldCharType="separate"/>
      </w:r>
      <w:r w:rsidRPr="00351AC1">
        <w:rPr>
          <w:rStyle w:val="Hyperlink"/>
          <w:rFonts w:ascii="Arial" w:hAnsi="Arial" w:cs="Arial"/>
          <w:lang w:val="fr-FR"/>
        </w:rPr>
        <w:t>https://www.mleuven.be/programma/grace-schwindt</w:t>
      </w:r>
      <w:r>
        <w:rPr>
          <w:rFonts w:ascii="Arial" w:hAnsi="Arial" w:cs="Arial"/>
          <w:color w:val="000000"/>
          <w:u w:val="single"/>
          <w:lang w:val="fr-FR"/>
        </w:rPr>
        <w:fldChar w:fldCharType="end"/>
      </w:r>
      <w:r w:rsidRPr="00351AC1">
        <w:rPr>
          <w:rFonts w:ascii="Arial" w:hAnsi="Arial" w:cs="Arial"/>
          <w:color w:val="000000"/>
          <w:u w:val="single"/>
          <w:lang w:val="fr-FR"/>
        </w:rPr>
        <w:t xml:space="preserve"> </w:t>
      </w:r>
    </w:p>
    <w:p w14:paraId="0CEB3088" w14:textId="481B9320" w:rsidR="001962DE" w:rsidRPr="00351AC1" w:rsidRDefault="001962DE" w:rsidP="001962DE">
      <w:pPr>
        <w:spacing w:line="276" w:lineRule="auto"/>
        <w:rPr>
          <w:rFonts w:ascii="Arial" w:eastAsia="Times New Roman" w:hAnsi="Arial" w:cs="Arial"/>
          <w:color w:val="000000"/>
          <w:lang w:val="fr-FR" w:eastAsia="nl-NL"/>
        </w:rPr>
      </w:pPr>
      <w:r w:rsidRPr="00351AC1">
        <w:rPr>
          <w:rFonts w:ascii="Arial" w:eastAsia="Times New Roman" w:hAnsi="Arial" w:cs="Arial"/>
          <w:color w:val="000000"/>
          <w:lang w:val="fr-FR" w:eastAsia="nl-NL"/>
        </w:rPr>
        <w:t xml:space="preserve"> </w:t>
      </w:r>
    </w:p>
    <w:p w14:paraId="119400F3" w14:textId="77777777" w:rsidR="001962DE" w:rsidRPr="00351AC1" w:rsidRDefault="001962DE">
      <w:pPr>
        <w:rPr>
          <w:rFonts w:ascii="Arial" w:eastAsia="Times New Roman" w:hAnsi="Arial" w:cs="Arial"/>
          <w:color w:val="000000"/>
          <w:lang w:val="fr-FR" w:eastAsia="nl-NL"/>
        </w:rPr>
      </w:pPr>
      <w:r w:rsidRPr="00351AC1">
        <w:rPr>
          <w:rFonts w:ascii="Arial" w:eastAsia="Times New Roman" w:hAnsi="Arial" w:cs="Arial"/>
          <w:color w:val="000000"/>
          <w:lang w:val="fr-FR" w:eastAsia="nl-NL"/>
        </w:rPr>
        <w:br w:type="page"/>
      </w:r>
    </w:p>
    <w:p w14:paraId="216D12AF" w14:textId="77777777" w:rsidR="00682CB9" w:rsidRPr="00682CB9" w:rsidRDefault="00682CB9" w:rsidP="00682CB9">
      <w:pPr>
        <w:spacing w:line="276" w:lineRule="auto"/>
        <w:rPr>
          <w:rFonts w:ascii="Arial" w:eastAsia="Times New Roman" w:hAnsi="Arial" w:cs="Arial"/>
          <w:b/>
          <w:bCs/>
          <w:color w:val="000000" w:themeColor="text1"/>
          <w:sz w:val="28"/>
          <w:szCs w:val="28"/>
          <w:lang w:val="fr-FR" w:eastAsia="nl-NL"/>
        </w:rPr>
      </w:pPr>
      <w:bookmarkStart w:id="0" w:name="_Toc190202122"/>
      <w:bookmarkStart w:id="1" w:name="_Toc190202252"/>
      <w:r w:rsidRPr="00682CB9">
        <w:rPr>
          <w:rFonts w:ascii="Arial" w:eastAsia="Times New Roman" w:hAnsi="Arial" w:cs="Arial"/>
          <w:b/>
          <w:bCs/>
          <w:color w:val="000000" w:themeColor="text1"/>
          <w:sz w:val="28"/>
          <w:szCs w:val="28"/>
          <w:lang w:val="fr-FR" w:eastAsia="nl-NL"/>
        </w:rPr>
        <w:lastRenderedPageBreak/>
        <w:t xml:space="preserve">A </w:t>
      </w:r>
      <w:proofErr w:type="spellStart"/>
      <w:r w:rsidRPr="00682CB9">
        <w:rPr>
          <w:rFonts w:ascii="Arial" w:eastAsia="Times New Roman" w:hAnsi="Arial" w:cs="Arial"/>
          <w:b/>
          <w:bCs/>
          <w:color w:val="000000" w:themeColor="text1"/>
          <w:sz w:val="28"/>
          <w:szCs w:val="28"/>
          <w:lang w:val="fr-FR" w:eastAsia="nl-NL"/>
        </w:rPr>
        <w:t>History</w:t>
      </w:r>
      <w:proofErr w:type="spellEnd"/>
      <w:r w:rsidRPr="00682CB9">
        <w:rPr>
          <w:rFonts w:ascii="Arial" w:eastAsia="Times New Roman" w:hAnsi="Arial" w:cs="Arial"/>
          <w:b/>
          <w:bCs/>
          <w:color w:val="000000" w:themeColor="text1"/>
          <w:sz w:val="28"/>
          <w:szCs w:val="28"/>
          <w:lang w:val="fr-FR" w:eastAsia="nl-NL"/>
        </w:rPr>
        <w:t xml:space="preserve"> of </w:t>
      </w:r>
      <w:proofErr w:type="spellStart"/>
      <w:r w:rsidRPr="00682CB9">
        <w:rPr>
          <w:rFonts w:ascii="Arial" w:eastAsia="Times New Roman" w:hAnsi="Arial" w:cs="Arial"/>
          <w:b/>
          <w:bCs/>
          <w:color w:val="000000" w:themeColor="text1"/>
          <w:sz w:val="28"/>
          <w:szCs w:val="28"/>
          <w:lang w:val="fr-FR" w:eastAsia="nl-NL"/>
        </w:rPr>
        <w:t>Touch</w:t>
      </w:r>
      <w:proofErr w:type="spellEnd"/>
      <w:r w:rsidRPr="00682CB9">
        <w:rPr>
          <w:rFonts w:ascii="Arial" w:eastAsia="Times New Roman" w:hAnsi="Arial" w:cs="Arial"/>
          <w:b/>
          <w:bCs/>
          <w:color w:val="000000" w:themeColor="text1"/>
          <w:sz w:val="28"/>
          <w:szCs w:val="28"/>
          <w:lang w:val="fr-FR" w:eastAsia="nl-NL"/>
        </w:rPr>
        <w:t xml:space="preserve"> / Une histoire du toucher : Grace </w:t>
      </w:r>
      <w:proofErr w:type="spellStart"/>
      <w:r w:rsidRPr="00682CB9">
        <w:rPr>
          <w:rFonts w:ascii="Arial" w:eastAsia="Times New Roman" w:hAnsi="Arial" w:cs="Arial"/>
          <w:b/>
          <w:bCs/>
          <w:color w:val="000000" w:themeColor="text1"/>
          <w:sz w:val="28"/>
          <w:szCs w:val="28"/>
          <w:lang w:val="fr-FR" w:eastAsia="nl-NL"/>
        </w:rPr>
        <w:t>Schwindt</w:t>
      </w:r>
      <w:proofErr w:type="spellEnd"/>
      <w:r w:rsidRPr="00682CB9">
        <w:rPr>
          <w:rFonts w:ascii="Arial" w:eastAsia="Times New Roman" w:hAnsi="Arial" w:cs="Arial"/>
          <w:b/>
          <w:bCs/>
          <w:color w:val="000000" w:themeColor="text1"/>
          <w:sz w:val="28"/>
          <w:szCs w:val="28"/>
          <w:lang w:val="fr-FR" w:eastAsia="nl-NL"/>
        </w:rPr>
        <w:t xml:space="preserve"> à M</w:t>
      </w:r>
      <w:bookmarkEnd w:id="0"/>
      <w:bookmarkEnd w:id="1"/>
      <w:r w:rsidRPr="00682CB9">
        <w:rPr>
          <w:rFonts w:ascii="Arial" w:eastAsia="Times New Roman" w:hAnsi="Arial" w:cs="Arial"/>
          <w:b/>
          <w:bCs/>
          <w:color w:val="000000" w:themeColor="text1"/>
          <w:sz w:val="28"/>
          <w:szCs w:val="28"/>
          <w:lang w:val="fr-FR" w:eastAsia="nl-NL"/>
        </w:rPr>
        <w:t xml:space="preserve"> </w:t>
      </w:r>
    </w:p>
    <w:p w14:paraId="7072994A" w14:textId="77777777" w:rsidR="00682CB9" w:rsidRPr="00682CB9" w:rsidRDefault="00682CB9" w:rsidP="00682CB9">
      <w:pPr>
        <w:spacing w:line="276" w:lineRule="auto"/>
        <w:rPr>
          <w:rFonts w:ascii="Arial" w:eastAsia="Times New Roman" w:hAnsi="Arial" w:cs="Arial"/>
          <w:b/>
          <w:bCs/>
          <w:color w:val="000000" w:themeColor="text1"/>
          <w:sz w:val="28"/>
          <w:szCs w:val="28"/>
          <w:lang w:val="fr-FR" w:eastAsia="nl-NL"/>
        </w:rPr>
      </w:pPr>
    </w:p>
    <w:p w14:paraId="776FA44A" w14:textId="77777777" w:rsidR="00682CB9" w:rsidRPr="00682CB9" w:rsidRDefault="00682CB9" w:rsidP="00682CB9">
      <w:pPr>
        <w:spacing w:line="276" w:lineRule="auto"/>
        <w:rPr>
          <w:rFonts w:ascii="Arial" w:eastAsia="Times New Roman" w:hAnsi="Arial" w:cs="Arial"/>
          <w:color w:val="000000" w:themeColor="text1"/>
          <w:sz w:val="22"/>
          <w:szCs w:val="22"/>
          <w:lang w:val="fr-FR" w:eastAsia="nl-NL"/>
        </w:rPr>
      </w:pPr>
      <w:r w:rsidRPr="00682CB9">
        <w:rPr>
          <w:rFonts w:ascii="Arial" w:eastAsia="Times New Roman" w:hAnsi="Arial" w:cs="Arial"/>
          <w:color w:val="000000" w:themeColor="text1"/>
          <w:sz w:val="22"/>
          <w:szCs w:val="22"/>
          <w:lang w:val="fr-FR" w:eastAsia="nl-NL"/>
        </w:rPr>
        <w:t>La pratique protéiforme de Grace </w:t>
      </w:r>
      <w:proofErr w:type="spellStart"/>
      <w:r w:rsidRPr="00682CB9">
        <w:rPr>
          <w:rFonts w:ascii="Arial" w:eastAsia="Times New Roman" w:hAnsi="Arial" w:cs="Arial"/>
          <w:color w:val="000000" w:themeColor="text1"/>
          <w:sz w:val="22"/>
          <w:szCs w:val="22"/>
          <w:lang w:val="fr-FR" w:eastAsia="nl-NL"/>
        </w:rPr>
        <w:t>Schwindt</w:t>
      </w:r>
      <w:proofErr w:type="spellEnd"/>
      <w:r w:rsidRPr="00682CB9">
        <w:rPr>
          <w:rFonts w:ascii="Arial" w:eastAsia="Times New Roman" w:hAnsi="Arial" w:cs="Arial"/>
          <w:color w:val="000000" w:themeColor="text1"/>
          <w:sz w:val="22"/>
          <w:szCs w:val="22"/>
          <w:lang w:val="fr-FR" w:eastAsia="nl-NL"/>
        </w:rPr>
        <w:t xml:space="preserve"> marie diverses disciplines, telles que le dessin, la performance, le film, la sculpture et la peinture. L’œuvre de </w:t>
      </w:r>
      <w:proofErr w:type="spellStart"/>
      <w:r w:rsidRPr="00682CB9">
        <w:rPr>
          <w:rFonts w:ascii="Arial" w:eastAsia="Times New Roman" w:hAnsi="Arial" w:cs="Arial"/>
          <w:color w:val="000000" w:themeColor="text1"/>
          <w:sz w:val="22"/>
          <w:szCs w:val="22"/>
          <w:lang w:val="fr-FR" w:eastAsia="nl-NL"/>
        </w:rPr>
        <w:t>Schwindt</w:t>
      </w:r>
      <w:proofErr w:type="spellEnd"/>
      <w:r w:rsidRPr="00682CB9">
        <w:rPr>
          <w:rFonts w:ascii="Arial" w:eastAsia="Times New Roman" w:hAnsi="Arial" w:cs="Arial"/>
          <w:color w:val="000000" w:themeColor="text1"/>
          <w:sz w:val="22"/>
          <w:szCs w:val="22"/>
          <w:lang w:val="fr-FR" w:eastAsia="nl-NL"/>
        </w:rPr>
        <w:t xml:space="preserve"> gravite autour des thèmes de la vulnérabilité du corps humain et de ses traumatismes, ainsi que celui de l’importance du toucher et de l’attention dans le processus de guérison. À partir d’expériences corporelles personnelles, elle explore la manière dont les souvenirs et l’Histoire se construisent et l’impact du système capitaliste sur nos corps, nos esprits et notre mémoire collective.</w:t>
      </w:r>
    </w:p>
    <w:p w14:paraId="10FEA731" w14:textId="77777777" w:rsidR="00682CB9" w:rsidRPr="00682CB9" w:rsidRDefault="00682CB9" w:rsidP="00682CB9">
      <w:pPr>
        <w:spacing w:line="276" w:lineRule="auto"/>
        <w:rPr>
          <w:rFonts w:ascii="Arial" w:eastAsia="Times New Roman" w:hAnsi="Arial" w:cs="Arial"/>
          <w:color w:val="000000" w:themeColor="text1"/>
          <w:sz w:val="22"/>
          <w:szCs w:val="22"/>
          <w:lang w:val="fr-FR" w:eastAsia="nl-NL"/>
        </w:rPr>
      </w:pPr>
    </w:p>
    <w:p w14:paraId="1460C378" w14:textId="77777777" w:rsidR="00682CB9" w:rsidRPr="00682CB9" w:rsidRDefault="00682CB9" w:rsidP="00682CB9">
      <w:pPr>
        <w:spacing w:line="276" w:lineRule="auto"/>
        <w:rPr>
          <w:rFonts w:ascii="Arial" w:eastAsia="Times New Roman" w:hAnsi="Arial" w:cs="Arial"/>
          <w:color w:val="000000" w:themeColor="text1"/>
          <w:sz w:val="22"/>
          <w:szCs w:val="22"/>
          <w:lang w:val="fr-FR" w:eastAsia="nl-NL"/>
        </w:rPr>
      </w:pPr>
      <w:r w:rsidRPr="00682CB9">
        <w:rPr>
          <w:rFonts w:ascii="Arial" w:eastAsia="Times New Roman" w:hAnsi="Arial" w:cs="Arial"/>
          <w:color w:val="000000" w:themeColor="text1"/>
          <w:sz w:val="22"/>
          <w:szCs w:val="22"/>
          <w:lang w:val="fr-FR" w:eastAsia="nl-NL"/>
        </w:rPr>
        <w:t>M Leuven est un territoire familier pour Grace </w:t>
      </w:r>
      <w:proofErr w:type="spellStart"/>
      <w:r w:rsidRPr="00682CB9">
        <w:rPr>
          <w:rFonts w:ascii="Arial" w:eastAsia="Times New Roman" w:hAnsi="Arial" w:cs="Arial"/>
          <w:color w:val="000000" w:themeColor="text1"/>
          <w:sz w:val="22"/>
          <w:szCs w:val="22"/>
          <w:lang w:val="fr-FR" w:eastAsia="nl-NL"/>
        </w:rPr>
        <w:t>Schwindt</w:t>
      </w:r>
      <w:proofErr w:type="spellEnd"/>
      <w:r w:rsidRPr="00682CB9">
        <w:rPr>
          <w:rFonts w:ascii="Arial" w:eastAsia="Times New Roman" w:hAnsi="Arial" w:cs="Arial"/>
          <w:color w:val="000000" w:themeColor="text1"/>
          <w:sz w:val="22"/>
          <w:szCs w:val="22"/>
          <w:lang w:val="fr-FR" w:eastAsia="nl-NL"/>
        </w:rPr>
        <w:t xml:space="preserve"> : en 2013, elle y a présenté </w:t>
      </w:r>
      <w:r w:rsidRPr="00682CB9">
        <w:rPr>
          <w:rFonts w:ascii="Arial" w:eastAsia="Times New Roman" w:hAnsi="Arial" w:cs="Arial"/>
          <w:i/>
          <w:iCs/>
          <w:color w:val="000000" w:themeColor="text1"/>
          <w:sz w:val="22"/>
          <w:szCs w:val="22"/>
          <w:lang w:val="fr-FR" w:eastAsia="nl-NL"/>
        </w:rPr>
        <w:t>Clean Air</w:t>
      </w:r>
      <w:r w:rsidRPr="00682CB9">
        <w:rPr>
          <w:rFonts w:ascii="Arial" w:eastAsia="Times New Roman" w:hAnsi="Arial" w:cs="Arial"/>
          <w:color w:val="000000" w:themeColor="text1"/>
          <w:sz w:val="22"/>
          <w:szCs w:val="22"/>
          <w:lang w:val="fr-FR" w:eastAsia="nl-NL"/>
        </w:rPr>
        <w:t xml:space="preserve">, une performance en public sur l’attribution de sens aux paysages, lors du festival </w:t>
      </w:r>
      <w:proofErr w:type="spellStart"/>
      <w:r w:rsidRPr="00682CB9">
        <w:rPr>
          <w:rFonts w:ascii="Arial" w:eastAsia="Times New Roman" w:hAnsi="Arial" w:cs="Arial"/>
          <w:color w:val="000000" w:themeColor="text1"/>
          <w:sz w:val="22"/>
          <w:szCs w:val="22"/>
          <w:lang w:val="fr-FR" w:eastAsia="nl-NL"/>
        </w:rPr>
        <w:t>Playground</w:t>
      </w:r>
      <w:proofErr w:type="spellEnd"/>
      <w:r w:rsidRPr="00682CB9">
        <w:rPr>
          <w:rFonts w:ascii="Arial" w:eastAsia="Times New Roman" w:hAnsi="Arial" w:cs="Arial"/>
          <w:color w:val="000000" w:themeColor="text1"/>
          <w:sz w:val="22"/>
          <w:szCs w:val="22"/>
          <w:lang w:val="fr-FR" w:eastAsia="nl-NL"/>
        </w:rPr>
        <w:t>. En 2018, elle est revenue au festival avec une série de sculptures et une installation vidéo dans les salles de la collection. Elle a alors travaillé en étroite collaboration avec Eva </w:t>
      </w:r>
      <w:proofErr w:type="spellStart"/>
      <w:r w:rsidRPr="00682CB9">
        <w:rPr>
          <w:rFonts w:ascii="Arial" w:eastAsia="Times New Roman" w:hAnsi="Arial" w:cs="Arial"/>
          <w:color w:val="000000" w:themeColor="text1"/>
          <w:sz w:val="22"/>
          <w:szCs w:val="22"/>
          <w:lang w:val="fr-FR" w:eastAsia="nl-NL"/>
        </w:rPr>
        <w:t>Wittocx</w:t>
      </w:r>
      <w:proofErr w:type="spellEnd"/>
      <w:r w:rsidRPr="00682CB9">
        <w:rPr>
          <w:rFonts w:ascii="Arial" w:eastAsia="Times New Roman" w:hAnsi="Arial" w:cs="Arial"/>
          <w:color w:val="000000" w:themeColor="text1"/>
          <w:sz w:val="22"/>
          <w:szCs w:val="22"/>
          <w:lang w:val="fr-FR" w:eastAsia="nl-NL"/>
        </w:rPr>
        <w:t xml:space="preserve">, qui assure aussi le commissariat de l’exposition </w:t>
      </w:r>
      <w:r w:rsidRPr="00682CB9">
        <w:rPr>
          <w:rFonts w:ascii="Arial" w:eastAsia="Times New Roman" w:hAnsi="Arial" w:cs="Arial"/>
          <w:i/>
          <w:iCs/>
          <w:color w:val="000000" w:themeColor="text1"/>
          <w:sz w:val="22"/>
          <w:szCs w:val="22"/>
          <w:lang w:val="fr-FR" w:eastAsia="nl-NL"/>
        </w:rPr>
        <w:t xml:space="preserve">A </w:t>
      </w:r>
      <w:proofErr w:type="spellStart"/>
      <w:r w:rsidRPr="00682CB9">
        <w:rPr>
          <w:rFonts w:ascii="Arial" w:eastAsia="Times New Roman" w:hAnsi="Arial" w:cs="Arial"/>
          <w:i/>
          <w:iCs/>
          <w:color w:val="000000" w:themeColor="text1"/>
          <w:sz w:val="22"/>
          <w:szCs w:val="22"/>
          <w:lang w:val="fr-FR" w:eastAsia="nl-NL"/>
        </w:rPr>
        <w:t>History</w:t>
      </w:r>
      <w:proofErr w:type="spellEnd"/>
      <w:r w:rsidRPr="00682CB9">
        <w:rPr>
          <w:rFonts w:ascii="Arial" w:eastAsia="Times New Roman" w:hAnsi="Arial" w:cs="Arial"/>
          <w:i/>
          <w:iCs/>
          <w:color w:val="000000" w:themeColor="text1"/>
          <w:sz w:val="22"/>
          <w:szCs w:val="22"/>
          <w:lang w:val="fr-FR" w:eastAsia="nl-NL"/>
        </w:rPr>
        <w:t xml:space="preserve"> of </w:t>
      </w:r>
      <w:proofErr w:type="spellStart"/>
      <w:r w:rsidRPr="00682CB9">
        <w:rPr>
          <w:rFonts w:ascii="Arial" w:eastAsia="Times New Roman" w:hAnsi="Arial" w:cs="Arial"/>
          <w:i/>
          <w:iCs/>
          <w:color w:val="000000" w:themeColor="text1"/>
          <w:sz w:val="22"/>
          <w:szCs w:val="22"/>
          <w:lang w:val="fr-FR" w:eastAsia="nl-NL"/>
        </w:rPr>
        <w:t>Touch</w:t>
      </w:r>
      <w:proofErr w:type="spellEnd"/>
      <w:r w:rsidRPr="00682CB9">
        <w:rPr>
          <w:rFonts w:ascii="Arial" w:eastAsia="Times New Roman" w:hAnsi="Arial" w:cs="Arial"/>
          <w:color w:val="000000" w:themeColor="text1"/>
          <w:sz w:val="22"/>
          <w:szCs w:val="22"/>
          <w:lang w:val="fr-FR" w:eastAsia="nl-NL"/>
        </w:rPr>
        <w:t>.</w:t>
      </w:r>
    </w:p>
    <w:p w14:paraId="5F377CB4" w14:textId="77777777" w:rsidR="00682CB9" w:rsidRPr="00682CB9" w:rsidRDefault="00682CB9" w:rsidP="00682CB9">
      <w:pPr>
        <w:spacing w:line="276" w:lineRule="auto"/>
        <w:rPr>
          <w:rFonts w:ascii="Arial" w:eastAsia="Times New Roman" w:hAnsi="Arial" w:cs="Arial"/>
          <w:color w:val="000000" w:themeColor="text1"/>
          <w:sz w:val="22"/>
          <w:szCs w:val="22"/>
          <w:lang w:val="fr-FR" w:eastAsia="nl-NL"/>
        </w:rPr>
      </w:pPr>
    </w:p>
    <w:p w14:paraId="6EB7E260" w14:textId="77777777" w:rsidR="00682CB9" w:rsidRPr="00682CB9" w:rsidRDefault="00682CB9" w:rsidP="00682CB9">
      <w:pPr>
        <w:spacing w:line="276" w:lineRule="auto"/>
        <w:rPr>
          <w:rFonts w:ascii="Arial" w:eastAsia="Times New Roman" w:hAnsi="Arial" w:cs="Arial"/>
          <w:color w:val="000000" w:themeColor="text1"/>
          <w:sz w:val="22"/>
          <w:szCs w:val="22"/>
          <w:lang w:val="fr-FR" w:eastAsia="nl-NL"/>
        </w:rPr>
      </w:pPr>
      <w:r w:rsidRPr="00682CB9">
        <w:rPr>
          <w:rFonts w:ascii="Arial" w:eastAsia="Times New Roman" w:hAnsi="Arial" w:cs="Arial"/>
          <w:color w:val="000000" w:themeColor="text1"/>
          <w:sz w:val="22"/>
          <w:szCs w:val="22"/>
          <w:lang w:val="fr-FR" w:eastAsia="nl-NL"/>
        </w:rPr>
        <w:t xml:space="preserve">En 2023, </w:t>
      </w:r>
      <w:proofErr w:type="spellStart"/>
      <w:r w:rsidRPr="00682CB9">
        <w:rPr>
          <w:rFonts w:ascii="Arial" w:eastAsia="Times New Roman" w:hAnsi="Arial" w:cs="Arial"/>
          <w:color w:val="000000" w:themeColor="text1"/>
          <w:sz w:val="22"/>
          <w:szCs w:val="22"/>
          <w:lang w:val="fr-FR" w:eastAsia="nl-NL"/>
        </w:rPr>
        <w:t>Schwindt</w:t>
      </w:r>
      <w:proofErr w:type="spellEnd"/>
      <w:r w:rsidRPr="00682CB9">
        <w:rPr>
          <w:rFonts w:ascii="Arial" w:eastAsia="Times New Roman" w:hAnsi="Arial" w:cs="Arial"/>
          <w:color w:val="000000" w:themeColor="text1"/>
          <w:sz w:val="22"/>
          <w:szCs w:val="22"/>
          <w:lang w:val="fr-FR" w:eastAsia="nl-NL"/>
        </w:rPr>
        <w:t xml:space="preserve"> était l’hôte du musée et y a effectué des recherches dans les réserves où elle s’est plongée dans la collection et le fonctionnement de l’institution. Stupéfiée par le soin que les </w:t>
      </w:r>
      <w:proofErr w:type="spellStart"/>
      <w:r w:rsidRPr="00682CB9">
        <w:rPr>
          <w:rFonts w:ascii="Arial" w:eastAsia="Times New Roman" w:hAnsi="Arial" w:cs="Arial"/>
          <w:color w:val="000000" w:themeColor="text1"/>
          <w:sz w:val="22"/>
          <w:szCs w:val="22"/>
          <w:lang w:val="fr-FR" w:eastAsia="nl-NL"/>
        </w:rPr>
        <w:t>conservateur·rices</w:t>
      </w:r>
      <w:proofErr w:type="spellEnd"/>
      <w:r w:rsidRPr="00682CB9">
        <w:rPr>
          <w:rFonts w:ascii="Arial" w:eastAsia="Times New Roman" w:hAnsi="Arial" w:cs="Arial"/>
          <w:color w:val="000000" w:themeColor="text1"/>
          <w:sz w:val="22"/>
          <w:szCs w:val="22"/>
          <w:lang w:val="fr-FR" w:eastAsia="nl-NL"/>
        </w:rPr>
        <w:t xml:space="preserve"> de la collection accordent aux sculptures historiques, même les plus endommagées, </w:t>
      </w:r>
      <w:proofErr w:type="spellStart"/>
      <w:r w:rsidRPr="00682CB9">
        <w:rPr>
          <w:rFonts w:ascii="Arial" w:eastAsia="Times New Roman" w:hAnsi="Arial" w:cs="Arial"/>
          <w:color w:val="000000" w:themeColor="text1"/>
          <w:sz w:val="22"/>
          <w:szCs w:val="22"/>
          <w:lang w:val="fr-FR" w:eastAsia="nl-NL"/>
        </w:rPr>
        <w:t>Schwindt</w:t>
      </w:r>
      <w:proofErr w:type="spellEnd"/>
      <w:r w:rsidRPr="00682CB9">
        <w:rPr>
          <w:rFonts w:ascii="Arial" w:eastAsia="Times New Roman" w:hAnsi="Arial" w:cs="Arial"/>
          <w:color w:val="000000" w:themeColor="text1"/>
          <w:sz w:val="22"/>
          <w:szCs w:val="22"/>
          <w:lang w:val="fr-FR" w:eastAsia="nl-NL"/>
        </w:rPr>
        <w:t xml:space="preserve"> y voit des parallèles avec ses recherches plus étendues sur la représentation du corps dans le monde occidental, où il est en général évalué et validé en fonction de sa force et de son efficacité. La fragilité et la détérioration sont, quant à elles, considérées comme des faiblesses qu’il convient de dissimuler ou, si possible, de rétablir. </w:t>
      </w:r>
      <w:proofErr w:type="spellStart"/>
      <w:r w:rsidRPr="00682CB9">
        <w:rPr>
          <w:rFonts w:ascii="Arial" w:eastAsia="Times New Roman" w:hAnsi="Arial" w:cs="Arial"/>
          <w:color w:val="000000" w:themeColor="text1"/>
          <w:sz w:val="22"/>
          <w:szCs w:val="22"/>
          <w:lang w:val="fr-FR" w:eastAsia="nl-NL"/>
        </w:rPr>
        <w:t>Schwindt</w:t>
      </w:r>
      <w:proofErr w:type="spellEnd"/>
      <w:r w:rsidRPr="00682CB9">
        <w:rPr>
          <w:rFonts w:ascii="Arial" w:eastAsia="Times New Roman" w:hAnsi="Arial" w:cs="Arial"/>
          <w:color w:val="000000" w:themeColor="text1"/>
          <w:sz w:val="22"/>
          <w:szCs w:val="22"/>
          <w:lang w:val="fr-FR" w:eastAsia="nl-NL"/>
        </w:rPr>
        <w:t>, en revanche, aborde les cicatrices et les blessures comme une source de force, de renouvellement et de transformation. Les nouveaux dessins, tableaux et sculptures qu’elle présente dans cette exposition partent des brisures, des dommages et des morceaux manquants des sculptures de la collection afin de faire émerger un nouveau narratif sur la corporalité.</w:t>
      </w:r>
    </w:p>
    <w:p w14:paraId="1F7466AD" w14:textId="77777777" w:rsidR="00682CB9" w:rsidRPr="00682CB9" w:rsidRDefault="00682CB9" w:rsidP="00682CB9">
      <w:pPr>
        <w:spacing w:line="276" w:lineRule="auto"/>
        <w:rPr>
          <w:rFonts w:ascii="Arial" w:eastAsia="Times New Roman" w:hAnsi="Arial" w:cs="Arial"/>
          <w:color w:val="000000" w:themeColor="text1"/>
          <w:sz w:val="22"/>
          <w:szCs w:val="22"/>
          <w:lang w:val="fr-FR" w:eastAsia="nl-NL"/>
        </w:rPr>
      </w:pPr>
    </w:p>
    <w:p w14:paraId="4F93C09B" w14:textId="77777777" w:rsidR="00682CB9" w:rsidRPr="00682CB9" w:rsidRDefault="00682CB9" w:rsidP="00682CB9">
      <w:pPr>
        <w:spacing w:line="276" w:lineRule="auto"/>
        <w:rPr>
          <w:rFonts w:ascii="Arial" w:eastAsia="Times New Roman" w:hAnsi="Arial" w:cs="Arial"/>
          <w:color w:val="000000" w:themeColor="text1"/>
          <w:sz w:val="22"/>
          <w:szCs w:val="22"/>
          <w:lang w:val="fr-FR" w:eastAsia="nl-NL"/>
        </w:rPr>
      </w:pPr>
      <w:r w:rsidRPr="00682CB9">
        <w:rPr>
          <w:rFonts w:ascii="Arial" w:eastAsia="Times New Roman" w:hAnsi="Arial" w:cs="Arial"/>
          <w:color w:val="000000" w:themeColor="text1"/>
          <w:sz w:val="22"/>
          <w:szCs w:val="22"/>
          <w:lang w:val="fr-FR" w:eastAsia="nl-NL"/>
        </w:rPr>
        <w:t xml:space="preserve">L’exposition </w:t>
      </w:r>
      <w:r w:rsidRPr="00682CB9">
        <w:rPr>
          <w:rFonts w:ascii="Arial" w:eastAsia="Times New Roman" w:hAnsi="Arial" w:cs="Arial"/>
          <w:i/>
          <w:iCs/>
          <w:color w:val="000000" w:themeColor="text1"/>
          <w:sz w:val="22"/>
          <w:szCs w:val="22"/>
          <w:lang w:val="fr-FR" w:eastAsia="nl-NL"/>
        </w:rPr>
        <w:t xml:space="preserve">A </w:t>
      </w:r>
      <w:proofErr w:type="spellStart"/>
      <w:r w:rsidRPr="00682CB9">
        <w:rPr>
          <w:rFonts w:ascii="Arial" w:eastAsia="Times New Roman" w:hAnsi="Arial" w:cs="Arial"/>
          <w:i/>
          <w:iCs/>
          <w:color w:val="000000" w:themeColor="text1"/>
          <w:sz w:val="22"/>
          <w:szCs w:val="22"/>
          <w:lang w:val="fr-FR" w:eastAsia="nl-NL"/>
        </w:rPr>
        <w:t>History</w:t>
      </w:r>
      <w:proofErr w:type="spellEnd"/>
      <w:r w:rsidRPr="00682CB9">
        <w:rPr>
          <w:rFonts w:ascii="Arial" w:eastAsia="Times New Roman" w:hAnsi="Arial" w:cs="Arial"/>
          <w:i/>
          <w:iCs/>
          <w:color w:val="000000" w:themeColor="text1"/>
          <w:sz w:val="22"/>
          <w:szCs w:val="22"/>
          <w:lang w:val="fr-FR" w:eastAsia="nl-NL"/>
        </w:rPr>
        <w:t xml:space="preserve"> of </w:t>
      </w:r>
      <w:proofErr w:type="spellStart"/>
      <w:r w:rsidRPr="00682CB9">
        <w:rPr>
          <w:rFonts w:ascii="Arial" w:eastAsia="Times New Roman" w:hAnsi="Arial" w:cs="Arial"/>
          <w:i/>
          <w:iCs/>
          <w:color w:val="000000" w:themeColor="text1"/>
          <w:sz w:val="22"/>
          <w:szCs w:val="22"/>
          <w:lang w:val="fr-FR" w:eastAsia="nl-NL"/>
        </w:rPr>
        <w:t>Touch</w:t>
      </w:r>
      <w:proofErr w:type="spellEnd"/>
      <w:r w:rsidRPr="00682CB9">
        <w:rPr>
          <w:rFonts w:ascii="Arial" w:eastAsia="Times New Roman" w:hAnsi="Arial" w:cs="Arial"/>
          <w:color w:val="000000" w:themeColor="text1"/>
          <w:sz w:val="22"/>
          <w:szCs w:val="22"/>
          <w:lang w:val="fr-FR" w:eastAsia="nl-NL"/>
        </w:rPr>
        <w:t xml:space="preserve"> / </w:t>
      </w:r>
      <w:r w:rsidRPr="00682CB9">
        <w:rPr>
          <w:rFonts w:ascii="Arial" w:eastAsia="Times New Roman" w:hAnsi="Arial" w:cs="Arial"/>
          <w:i/>
          <w:iCs/>
          <w:color w:val="000000" w:themeColor="text1"/>
          <w:sz w:val="22"/>
          <w:szCs w:val="22"/>
          <w:lang w:val="fr-FR" w:eastAsia="nl-NL"/>
        </w:rPr>
        <w:t>Une histoire du toucher</w:t>
      </w:r>
      <w:r w:rsidRPr="00682CB9">
        <w:rPr>
          <w:rFonts w:ascii="Arial" w:eastAsia="Times New Roman" w:hAnsi="Arial" w:cs="Arial"/>
          <w:color w:val="000000" w:themeColor="text1"/>
          <w:sz w:val="22"/>
          <w:szCs w:val="22"/>
          <w:lang w:val="fr-FR" w:eastAsia="nl-NL"/>
        </w:rPr>
        <w:t xml:space="preserve"> présente à la fois une sélection d’œuvres existantes et de nouvelles créations que </w:t>
      </w:r>
      <w:proofErr w:type="spellStart"/>
      <w:r w:rsidRPr="00682CB9">
        <w:rPr>
          <w:rFonts w:ascii="Arial" w:eastAsia="Times New Roman" w:hAnsi="Arial" w:cs="Arial"/>
          <w:color w:val="000000" w:themeColor="text1"/>
          <w:sz w:val="22"/>
          <w:szCs w:val="22"/>
          <w:lang w:val="fr-FR" w:eastAsia="nl-NL"/>
        </w:rPr>
        <w:t>Schwindt</w:t>
      </w:r>
      <w:proofErr w:type="spellEnd"/>
      <w:r w:rsidRPr="00682CB9">
        <w:rPr>
          <w:rFonts w:ascii="Arial" w:eastAsia="Times New Roman" w:hAnsi="Arial" w:cs="Arial"/>
          <w:color w:val="000000" w:themeColor="text1"/>
          <w:sz w:val="22"/>
          <w:szCs w:val="22"/>
          <w:lang w:val="fr-FR" w:eastAsia="nl-NL"/>
        </w:rPr>
        <w:t xml:space="preserve"> a réalisées dans le sillage de sa résidence à M. Dans la petite salle à côté du couloir, un documentaire retrace ce parcours, depuis la recherche dans les réserves et la réalisation de nouvelles œuvres jusqu’à la composition de cette exposition.</w:t>
      </w:r>
    </w:p>
    <w:p w14:paraId="7250D844" w14:textId="77777777" w:rsidR="00682CB9" w:rsidRPr="00682CB9" w:rsidRDefault="00682CB9" w:rsidP="00682CB9">
      <w:pPr>
        <w:spacing w:line="276" w:lineRule="auto"/>
        <w:rPr>
          <w:rFonts w:ascii="Arial" w:eastAsia="Times New Roman" w:hAnsi="Arial" w:cs="Arial"/>
          <w:b/>
          <w:bCs/>
          <w:color w:val="000000" w:themeColor="text1"/>
          <w:sz w:val="28"/>
          <w:szCs w:val="28"/>
          <w:lang w:val="fr-FR" w:eastAsia="nl-NL"/>
        </w:rPr>
      </w:pPr>
    </w:p>
    <w:p w14:paraId="2285A05E" w14:textId="77777777" w:rsidR="00682CB9" w:rsidRPr="00682CB9" w:rsidRDefault="00682CB9" w:rsidP="00682CB9">
      <w:pPr>
        <w:spacing w:line="276" w:lineRule="auto"/>
        <w:rPr>
          <w:rFonts w:ascii="Arial" w:eastAsia="Times New Roman" w:hAnsi="Arial" w:cs="Arial"/>
          <w:b/>
          <w:bCs/>
          <w:color w:val="000000" w:themeColor="text1"/>
          <w:sz w:val="28"/>
          <w:szCs w:val="28"/>
          <w:lang w:val="fr-FR" w:eastAsia="nl-NL"/>
        </w:rPr>
      </w:pPr>
    </w:p>
    <w:p w14:paraId="7B65ECC5" w14:textId="77777777" w:rsidR="00682CB9" w:rsidRPr="00682CB9" w:rsidRDefault="00682CB9" w:rsidP="00682CB9">
      <w:pPr>
        <w:spacing w:line="276" w:lineRule="auto"/>
        <w:rPr>
          <w:rFonts w:ascii="Arial" w:eastAsia="Times New Roman" w:hAnsi="Arial" w:cs="Arial"/>
          <w:color w:val="000000" w:themeColor="text1"/>
          <w:sz w:val="28"/>
          <w:szCs w:val="28"/>
          <w:lang w:val="fr-FR" w:eastAsia="nl-NL"/>
        </w:rPr>
      </w:pPr>
      <w:r w:rsidRPr="00682CB9">
        <w:rPr>
          <w:rFonts w:ascii="Arial" w:eastAsia="Times New Roman" w:hAnsi="Arial" w:cs="Arial"/>
          <w:color w:val="000000" w:themeColor="text1"/>
          <w:sz w:val="28"/>
          <w:szCs w:val="28"/>
          <w:lang w:val="fr-FR" w:eastAsia="nl-NL"/>
        </w:rPr>
        <w:t>14.02.2025 - 16.11.2025</w:t>
      </w:r>
    </w:p>
    <w:p w14:paraId="10392B5E" w14:textId="77777777" w:rsidR="00682CB9" w:rsidRPr="00682CB9" w:rsidRDefault="00682CB9" w:rsidP="00682CB9">
      <w:pPr>
        <w:spacing w:line="276" w:lineRule="auto"/>
        <w:rPr>
          <w:rFonts w:ascii="Arial" w:eastAsia="Times New Roman" w:hAnsi="Arial" w:cs="Arial"/>
          <w:color w:val="000000" w:themeColor="text1"/>
          <w:sz w:val="28"/>
          <w:szCs w:val="28"/>
          <w:lang w:val="fr-FR" w:eastAsia="nl-NL"/>
        </w:rPr>
      </w:pPr>
      <w:r w:rsidRPr="00682CB9">
        <w:rPr>
          <w:rFonts w:ascii="Arial" w:eastAsia="Times New Roman" w:hAnsi="Arial" w:cs="Arial"/>
          <w:color w:val="000000" w:themeColor="text1"/>
          <w:sz w:val="28"/>
          <w:szCs w:val="28"/>
          <w:lang w:val="fr-FR" w:eastAsia="nl-NL"/>
        </w:rPr>
        <w:t>Grace </w:t>
      </w:r>
      <w:proofErr w:type="spellStart"/>
      <w:r w:rsidRPr="00682CB9">
        <w:rPr>
          <w:rFonts w:ascii="Arial" w:eastAsia="Times New Roman" w:hAnsi="Arial" w:cs="Arial"/>
          <w:color w:val="000000" w:themeColor="text1"/>
          <w:sz w:val="28"/>
          <w:szCs w:val="28"/>
          <w:lang w:val="fr-FR" w:eastAsia="nl-NL"/>
        </w:rPr>
        <w:t>Schwindt</w:t>
      </w:r>
      <w:proofErr w:type="spellEnd"/>
    </w:p>
    <w:p w14:paraId="7C417AE7" w14:textId="77777777" w:rsidR="00682CB9" w:rsidRPr="00682CB9" w:rsidRDefault="00682CB9" w:rsidP="00682CB9">
      <w:pPr>
        <w:spacing w:line="276" w:lineRule="auto"/>
        <w:rPr>
          <w:rFonts w:ascii="Arial" w:eastAsia="Times New Roman" w:hAnsi="Arial" w:cs="Arial"/>
          <w:color w:val="000000" w:themeColor="text1"/>
          <w:sz w:val="28"/>
          <w:szCs w:val="28"/>
          <w:lang w:val="fr-FR" w:eastAsia="nl-NL"/>
        </w:rPr>
      </w:pPr>
      <w:r w:rsidRPr="00682CB9">
        <w:rPr>
          <w:rFonts w:ascii="Arial" w:eastAsia="Times New Roman" w:hAnsi="Arial" w:cs="Arial"/>
          <w:i/>
          <w:iCs/>
          <w:color w:val="000000" w:themeColor="text1"/>
          <w:sz w:val="28"/>
          <w:szCs w:val="28"/>
          <w:lang w:val="fr-FR" w:eastAsia="nl-NL"/>
        </w:rPr>
        <w:t xml:space="preserve">A </w:t>
      </w:r>
      <w:proofErr w:type="spellStart"/>
      <w:r w:rsidRPr="00682CB9">
        <w:rPr>
          <w:rFonts w:ascii="Arial" w:eastAsia="Times New Roman" w:hAnsi="Arial" w:cs="Arial"/>
          <w:i/>
          <w:iCs/>
          <w:color w:val="000000" w:themeColor="text1"/>
          <w:sz w:val="28"/>
          <w:szCs w:val="28"/>
          <w:lang w:val="fr-FR" w:eastAsia="nl-NL"/>
        </w:rPr>
        <w:t>History</w:t>
      </w:r>
      <w:proofErr w:type="spellEnd"/>
      <w:r w:rsidRPr="00682CB9">
        <w:rPr>
          <w:rFonts w:ascii="Arial" w:eastAsia="Times New Roman" w:hAnsi="Arial" w:cs="Arial"/>
          <w:i/>
          <w:iCs/>
          <w:color w:val="000000" w:themeColor="text1"/>
          <w:sz w:val="28"/>
          <w:szCs w:val="28"/>
          <w:lang w:val="fr-FR" w:eastAsia="nl-NL"/>
        </w:rPr>
        <w:t xml:space="preserve"> of </w:t>
      </w:r>
      <w:proofErr w:type="spellStart"/>
      <w:r w:rsidRPr="00682CB9">
        <w:rPr>
          <w:rFonts w:ascii="Arial" w:eastAsia="Times New Roman" w:hAnsi="Arial" w:cs="Arial"/>
          <w:i/>
          <w:iCs/>
          <w:color w:val="000000" w:themeColor="text1"/>
          <w:sz w:val="28"/>
          <w:szCs w:val="28"/>
          <w:lang w:val="fr-FR" w:eastAsia="nl-NL"/>
        </w:rPr>
        <w:t>Touch</w:t>
      </w:r>
      <w:proofErr w:type="spellEnd"/>
      <w:r w:rsidRPr="00682CB9">
        <w:rPr>
          <w:rFonts w:ascii="Arial" w:eastAsia="Times New Roman" w:hAnsi="Arial" w:cs="Arial"/>
          <w:color w:val="000000" w:themeColor="text1"/>
          <w:sz w:val="28"/>
          <w:szCs w:val="28"/>
          <w:lang w:val="fr-FR" w:eastAsia="nl-NL"/>
        </w:rPr>
        <w:t xml:space="preserve"> / </w:t>
      </w:r>
      <w:r w:rsidRPr="00682CB9">
        <w:rPr>
          <w:rFonts w:ascii="Arial" w:eastAsia="Times New Roman" w:hAnsi="Arial" w:cs="Arial"/>
          <w:i/>
          <w:iCs/>
          <w:color w:val="000000" w:themeColor="text1"/>
          <w:sz w:val="28"/>
          <w:szCs w:val="28"/>
          <w:lang w:val="fr-FR" w:eastAsia="nl-NL"/>
        </w:rPr>
        <w:t>Une histoire du toucher</w:t>
      </w:r>
      <w:r w:rsidRPr="00682CB9">
        <w:rPr>
          <w:rFonts w:ascii="Arial" w:eastAsia="Times New Roman" w:hAnsi="Arial" w:cs="Arial"/>
          <w:color w:val="000000" w:themeColor="text1"/>
          <w:sz w:val="28"/>
          <w:szCs w:val="28"/>
          <w:lang w:val="fr-FR" w:eastAsia="nl-NL"/>
        </w:rPr>
        <w:t xml:space="preserve"> </w:t>
      </w:r>
    </w:p>
    <w:p w14:paraId="7714F43D" w14:textId="77777777" w:rsidR="00682CB9" w:rsidRPr="00682CB9" w:rsidRDefault="00682CB9" w:rsidP="00682CB9">
      <w:pPr>
        <w:spacing w:line="276" w:lineRule="auto"/>
        <w:rPr>
          <w:rFonts w:ascii="Arial" w:eastAsia="Times New Roman" w:hAnsi="Arial" w:cs="Arial"/>
          <w:b/>
          <w:bCs/>
          <w:color w:val="000000" w:themeColor="text1"/>
          <w:sz w:val="28"/>
          <w:szCs w:val="28"/>
          <w:lang w:val="fr-FR" w:eastAsia="nl-NL"/>
        </w:rPr>
      </w:pPr>
      <w:r w:rsidRPr="00682CB9">
        <w:rPr>
          <w:rFonts w:ascii="Arial" w:eastAsia="Times New Roman" w:hAnsi="Arial" w:cs="Arial"/>
          <w:color w:val="000000" w:themeColor="text1"/>
          <w:sz w:val="28"/>
          <w:szCs w:val="28"/>
          <w:lang w:val="fr-FR" w:eastAsia="nl-NL"/>
        </w:rPr>
        <w:t>Commissaire : Eva </w:t>
      </w:r>
      <w:proofErr w:type="spellStart"/>
      <w:r w:rsidRPr="00682CB9">
        <w:rPr>
          <w:rFonts w:ascii="Arial" w:eastAsia="Times New Roman" w:hAnsi="Arial" w:cs="Arial"/>
          <w:color w:val="000000" w:themeColor="text1"/>
          <w:sz w:val="28"/>
          <w:szCs w:val="28"/>
          <w:lang w:val="fr-FR" w:eastAsia="nl-NL"/>
        </w:rPr>
        <w:t>Wittocx</w:t>
      </w:r>
      <w:proofErr w:type="spellEnd"/>
    </w:p>
    <w:p w14:paraId="79EABFF8" w14:textId="77777777" w:rsidR="00682CB9" w:rsidRPr="00682CB9" w:rsidRDefault="00682CB9" w:rsidP="00682CB9">
      <w:pPr>
        <w:spacing w:line="276" w:lineRule="auto"/>
        <w:rPr>
          <w:rFonts w:ascii="Arial" w:eastAsia="Times New Roman" w:hAnsi="Arial" w:cs="Arial"/>
          <w:b/>
          <w:bCs/>
          <w:color w:val="000000" w:themeColor="text1"/>
          <w:sz w:val="28"/>
          <w:szCs w:val="28"/>
          <w:lang w:val="fr-FR" w:eastAsia="nl-NL"/>
        </w:rPr>
      </w:pPr>
      <w:r w:rsidRPr="00682CB9">
        <w:rPr>
          <w:rFonts w:ascii="Arial" w:eastAsia="Times New Roman" w:hAnsi="Arial" w:cs="Arial"/>
          <w:b/>
          <w:bCs/>
          <w:color w:val="000000" w:themeColor="text1"/>
          <w:sz w:val="28"/>
          <w:szCs w:val="28"/>
          <w:lang w:val="fr-FR" w:eastAsia="nl-NL"/>
        </w:rPr>
        <w:br w:type="page"/>
      </w:r>
    </w:p>
    <w:p w14:paraId="3B31B886" w14:textId="1D7412E3" w:rsidR="001962DE" w:rsidRPr="00682CB9" w:rsidRDefault="001962DE" w:rsidP="001962DE">
      <w:pPr>
        <w:spacing w:line="276" w:lineRule="auto"/>
        <w:rPr>
          <w:rFonts w:ascii="Arial" w:eastAsia="Arial" w:hAnsi="Arial" w:cs="Arial"/>
          <w:b/>
          <w:bCs/>
          <w:color w:val="000000" w:themeColor="text1"/>
          <w:sz w:val="28"/>
          <w:szCs w:val="28"/>
          <w:lang w:val="en-US" w:eastAsia="nl-NL"/>
        </w:rPr>
      </w:pPr>
      <w:r w:rsidRPr="00682CB9">
        <w:rPr>
          <w:rFonts w:ascii="Arial" w:eastAsia="Arial" w:hAnsi="Arial" w:cs="Arial"/>
          <w:b/>
          <w:bCs/>
          <w:color w:val="000000" w:themeColor="text1"/>
          <w:sz w:val="28"/>
          <w:szCs w:val="28"/>
          <w:lang w:val="en-US" w:eastAsia="nl-NL"/>
        </w:rPr>
        <w:lastRenderedPageBreak/>
        <w:t xml:space="preserve">Grace </w:t>
      </w:r>
      <w:proofErr w:type="spellStart"/>
      <w:r w:rsidRPr="00682CB9">
        <w:rPr>
          <w:rFonts w:ascii="Arial" w:eastAsia="Arial" w:hAnsi="Arial" w:cs="Arial"/>
          <w:b/>
          <w:bCs/>
          <w:color w:val="000000" w:themeColor="text1"/>
          <w:sz w:val="28"/>
          <w:szCs w:val="28"/>
          <w:lang w:val="en-US" w:eastAsia="nl-NL"/>
        </w:rPr>
        <w:t>Schwindt</w:t>
      </w:r>
      <w:proofErr w:type="spellEnd"/>
    </w:p>
    <w:p w14:paraId="0001044B" w14:textId="77777777" w:rsidR="00682CB9" w:rsidRPr="00682CB9" w:rsidRDefault="00682CB9" w:rsidP="00682CB9">
      <w:pPr>
        <w:spacing w:line="276" w:lineRule="auto"/>
        <w:rPr>
          <w:rFonts w:ascii="Arial" w:hAnsi="Arial" w:cs="Arial"/>
          <w:color w:val="000000" w:themeColor="text1"/>
          <w:sz w:val="28"/>
          <w:szCs w:val="28"/>
          <w:lang w:val="fr-FR"/>
        </w:rPr>
      </w:pPr>
      <w:bookmarkStart w:id="2" w:name="_Toc190202124"/>
      <w:r w:rsidRPr="00682CB9">
        <w:rPr>
          <w:rFonts w:ascii="Arial" w:hAnsi="Arial" w:cs="Arial"/>
          <w:color w:val="000000" w:themeColor="text1"/>
          <w:sz w:val="28"/>
          <w:szCs w:val="28"/>
          <w:lang w:val="fr-FR"/>
        </w:rPr>
        <w:t>Éclairage sur quelques-unes des œuvres</w:t>
      </w:r>
      <w:bookmarkEnd w:id="2"/>
    </w:p>
    <w:p w14:paraId="2BFE725C" w14:textId="77777777" w:rsidR="001962DE" w:rsidRPr="00682CB9" w:rsidRDefault="001962DE" w:rsidP="001962DE">
      <w:pPr>
        <w:spacing w:line="276" w:lineRule="auto"/>
        <w:rPr>
          <w:rFonts w:ascii="Arial" w:eastAsia="Arial" w:hAnsi="Arial" w:cs="Arial"/>
          <w:b/>
          <w:bCs/>
          <w:color w:val="000000" w:themeColor="text1"/>
          <w:sz w:val="22"/>
          <w:szCs w:val="22"/>
          <w:lang w:val="fr-FR" w:eastAsia="nl-NL"/>
        </w:rPr>
      </w:pPr>
    </w:p>
    <w:p w14:paraId="0369C81F" w14:textId="77777777" w:rsidR="001962DE" w:rsidRPr="00682CB9" w:rsidRDefault="001962DE">
      <w:pPr>
        <w:rPr>
          <w:rFonts w:ascii="Arial" w:eastAsia="Arial" w:hAnsi="Arial" w:cs="Arial"/>
          <w:b/>
          <w:bCs/>
          <w:color w:val="000000" w:themeColor="text1"/>
          <w:sz w:val="22"/>
          <w:szCs w:val="22"/>
          <w:lang w:val="en-US" w:eastAsia="nl-NL"/>
        </w:rPr>
      </w:pPr>
      <w:r w:rsidRPr="00682CB9">
        <w:rPr>
          <w:rFonts w:ascii="Arial" w:eastAsia="Arial" w:hAnsi="Arial" w:cs="Arial"/>
          <w:b/>
          <w:bCs/>
          <w:color w:val="000000" w:themeColor="text1"/>
          <w:sz w:val="22"/>
          <w:szCs w:val="22"/>
          <w:lang w:val="en-US" w:eastAsia="nl-NL"/>
        </w:rPr>
        <w:br w:type="page"/>
      </w:r>
    </w:p>
    <w:p w14:paraId="52E2992C" w14:textId="36F50C50" w:rsidR="003D10F8" w:rsidRDefault="003D10F8" w:rsidP="003D10F8">
      <w:pPr>
        <w:spacing w:line="276" w:lineRule="auto"/>
        <w:rPr>
          <w:rFonts w:ascii="Arial" w:eastAsia="Arial" w:hAnsi="Arial" w:cs="Arial"/>
          <w:b/>
          <w:bCs/>
          <w:color w:val="000000"/>
          <w:sz w:val="28"/>
          <w:szCs w:val="28"/>
          <w:lang w:val="en-US" w:eastAsia="nl-NL"/>
        </w:rPr>
      </w:pPr>
      <w:r w:rsidRPr="003D10F8">
        <w:rPr>
          <w:rFonts w:ascii="Arial" w:eastAsia="Arial" w:hAnsi="Arial" w:cs="Arial"/>
          <w:b/>
          <w:bCs/>
          <w:color w:val="000000"/>
          <w:sz w:val="28"/>
          <w:szCs w:val="28"/>
          <w:lang w:val="en-US" w:eastAsia="nl-NL"/>
        </w:rPr>
        <w:lastRenderedPageBreak/>
        <w:t>‘A History of Touch’</w:t>
      </w:r>
      <w:r w:rsidR="00682CB9">
        <w:rPr>
          <w:rFonts w:ascii="Arial" w:eastAsia="Arial" w:hAnsi="Arial" w:cs="Arial"/>
          <w:b/>
          <w:bCs/>
          <w:color w:val="000000"/>
          <w:sz w:val="28"/>
          <w:szCs w:val="28"/>
          <w:lang w:val="en-US" w:eastAsia="nl-NL"/>
        </w:rPr>
        <w:t xml:space="preserve"> / ‘Une </w:t>
      </w:r>
      <w:proofErr w:type="spellStart"/>
      <w:r w:rsidR="00682CB9">
        <w:rPr>
          <w:rFonts w:ascii="Arial" w:eastAsia="Arial" w:hAnsi="Arial" w:cs="Arial"/>
          <w:b/>
          <w:bCs/>
          <w:color w:val="000000"/>
          <w:sz w:val="28"/>
          <w:szCs w:val="28"/>
          <w:lang w:val="en-US" w:eastAsia="nl-NL"/>
        </w:rPr>
        <w:t>histoire</w:t>
      </w:r>
      <w:proofErr w:type="spellEnd"/>
      <w:r w:rsidR="00682CB9">
        <w:rPr>
          <w:rFonts w:ascii="Arial" w:eastAsia="Arial" w:hAnsi="Arial" w:cs="Arial"/>
          <w:b/>
          <w:bCs/>
          <w:color w:val="000000"/>
          <w:sz w:val="28"/>
          <w:szCs w:val="28"/>
          <w:lang w:val="en-US" w:eastAsia="nl-NL"/>
        </w:rPr>
        <w:t xml:space="preserve"> de toucher’ </w:t>
      </w:r>
      <w:r w:rsidRPr="003D10F8">
        <w:rPr>
          <w:rFonts w:ascii="Arial" w:eastAsia="Arial" w:hAnsi="Arial" w:cs="Arial"/>
          <w:b/>
          <w:bCs/>
          <w:color w:val="000000"/>
          <w:sz w:val="28"/>
          <w:szCs w:val="28"/>
          <w:lang w:val="en-US" w:eastAsia="nl-NL"/>
        </w:rPr>
        <w:t xml:space="preserve"> </w:t>
      </w:r>
    </w:p>
    <w:p w14:paraId="5C0733DD" w14:textId="0696ECB5" w:rsidR="003D10F8" w:rsidRPr="00804FB0" w:rsidRDefault="003D10F8" w:rsidP="003D10F8">
      <w:pPr>
        <w:spacing w:line="276" w:lineRule="auto"/>
        <w:rPr>
          <w:rFonts w:ascii="Arial" w:eastAsia="Arial" w:hAnsi="Arial" w:cs="Arial"/>
          <w:color w:val="000000"/>
          <w:sz w:val="26"/>
          <w:szCs w:val="26"/>
          <w:lang w:val="en-US" w:eastAsia="nl-NL"/>
        </w:rPr>
      </w:pPr>
      <w:r w:rsidRPr="00804FB0">
        <w:rPr>
          <w:rFonts w:ascii="Arial" w:eastAsia="Arial" w:hAnsi="Arial" w:cs="Arial"/>
          <w:color w:val="000000"/>
          <w:sz w:val="26"/>
          <w:szCs w:val="26"/>
          <w:lang w:val="en-US" w:eastAsia="nl-NL"/>
        </w:rPr>
        <w:t xml:space="preserve">(2024), </w:t>
      </w:r>
      <w:proofErr w:type="spellStart"/>
      <w:r w:rsidR="00682CB9">
        <w:rPr>
          <w:rFonts w:ascii="Arial" w:eastAsia="Arial" w:hAnsi="Arial" w:cs="Arial"/>
          <w:color w:val="000000"/>
          <w:sz w:val="26"/>
          <w:szCs w:val="26"/>
          <w:lang w:val="en-US" w:eastAsia="nl-NL"/>
        </w:rPr>
        <w:t>céramique</w:t>
      </w:r>
      <w:proofErr w:type="spellEnd"/>
      <w:r w:rsidR="00682CB9">
        <w:rPr>
          <w:rFonts w:ascii="Arial" w:eastAsia="Arial" w:hAnsi="Arial" w:cs="Arial"/>
          <w:color w:val="000000"/>
          <w:sz w:val="26"/>
          <w:szCs w:val="26"/>
          <w:lang w:val="en-US" w:eastAsia="nl-NL"/>
        </w:rPr>
        <w:t xml:space="preserve"> </w:t>
      </w:r>
      <w:proofErr w:type="spellStart"/>
      <w:r w:rsidR="00682CB9">
        <w:rPr>
          <w:rFonts w:ascii="Arial" w:eastAsia="Arial" w:hAnsi="Arial" w:cs="Arial"/>
          <w:color w:val="000000"/>
          <w:sz w:val="26"/>
          <w:szCs w:val="26"/>
          <w:lang w:val="en-US" w:eastAsia="nl-NL"/>
        </w:rPr>
        <w:t>émaillée</w:t>
      </w:r>
      <w:proofErr w:type="spellEnd"/>
    </w:p>
    <w:p w14:paraId="187EC4DA" w14:textId="77777777" w:rsidR="00682CB9" w:rsidRPr="00682CB9" w:rsidRDefault="00682CB9" w:rsidP="00682CB9">
      <w:pPr>
        <w:spacing w:line="276" w:lineRule="auto"/>
        <w:rPr>
          <w:rFonts w:ascii="Arial" w:eastAsia="Arial" w:hAnsi="Arial" w:cs="Arial"/>
          <w:color w:val="000000"/>
          <w:sz w:val="28"/>
          <w:szCs w:val="28"/>
          <w:lang w:val="fr-FR" w:eastAsia="nl-NL"/>
        </w:rPr>
      </w:pPr>
      <w:r w:rsidRPr="00682CB9">
        <w:rPr>
          <w:rFonts w:ascii="Arial" w:eastAsia="Arial" w:hAnsi="Arial" w:cs="Arial"/>
          <w:color w:val="000000"/>
          <w:sz w:val="28"/>
          <w:szCs w:val="28"/>
          <w:lang w:val="fr-FR" w:eastAsia="nl-NL"/>
        </w:rPr>
        <w:t>Une nouvelle demeure pour le Christ de pitié</w:t>
      </w:r>
    </w:p>
    <w:p w14:paraId="1529DD21" w14:textId="77777777" w:rsidR="001962DE" w:rsidRPr="00682CB9" w:rsidRDefault="001962DE" w:rsidP="001962DE">
      <w:pPr>
        <w:spacing w:line="276" w:lineRule="auto"/>
        <w:rPr>
          <w:rFonts w:ascii="Arial" w:eastAsia="Arial" w:hAnsi="Arial" w:cs="Arial"/>
          <w:b/>
          <w:bCs/>
          <w:color w:val="000000"/>
          <w:sz w:val="22"/>
          <w:szCs w:val="22"/>
          <w:lang w:val="en-US" w:eastAsia="nl-NL"/>
        </w:rPr>
      </w:pPr>
    </w:p>
    <w:p w14:paraId="15224D07" w14:textId="77777777" w:rsidR="00682CB9" w:rsidRPr="00682CB9" w:rsidRDefault="00682CB9" w:rsidP="00682CB9">
      <w:pPr>
        <w:spacing w:line="276" w:lineRule="auto"/>
        <w:rPr>
          <w:rFonts w:ascii="Arial" w:eastAsia="Arial" w:hAnsi="Arial" w:cs="Arial"/>
          <w:color w:val="000000"/>
          <w:sz w:val="22"/>
          <w:szCs w:val="22"/>
          <w:lang w:val="fr-FR" w:eastAsia="nl-NL"/>
        </w:rPr>
      </w:pPr>
      <w:r w:rsidRPr="00682CB9">
        <w:rPr>
          <w:rFonts w:ascii="Arial" w:eastAsia="Arial" w:hAnsi="Arial" w:cs="Arial"/>
          <w:color w:val="000000"/>
          <w:sz w:val="22"/>
          <w:szCs w:val="22"/>
          <w:lang w:val="fr-FR" w:eastAsia="nl-NL"/>
        </w:rPr>
        <w:t>Invitée à M en 2023, l’artiste Grace </w:t>
      </w:r>
      <w:proofErr w:type="spellStart"/>
      <w:r w:rsidRPr="00682CB9">
        <w:rPr>
          <w:rFonts w:ascii="Arial" w:eastAsia="Arial" w:hAnsi="Arial" w:cs="Arial"/>
          <w:color w:val="000000"/>
          <w:sz w:val="22"/>
          <w:szCs w:val="22"/>
          <w:lang w:val="fr-FR" w:eastAsia="nl-NL"/>
        </w:rPr>
        <w:t>Schwindt</w:t>
      </w:r>
      <w:proofErr w:type="spellEnd"/>
      <w:r w:rsidRPr="00682CB9">
        <w:rPr>
          <w:rFonts w:ascii="Arial" w:eastAsia="Arial" w:hAnsi="Arial" w:cs="Arial"/>
          <w:color w:val="000000"/>
          <w:sz w:val="22"/>
          <w:szCs w:val="22"/>
          <w:lang w:val="fr-FR" w:eastAsia="nl-NL"/>
        </w:rPr>
        <w:t xml:space="preserve"> a effectué des recherches dans les réserves du musée. Elle s’y est immergée dans la collection et le soin que les </w:t>
      </w:r>
      <w:proofErr w:type="spellStart"/>
      <w:r w:rsidRPr="00682CB9">
        <w:rPr>
          <w:rFonts w:ascii="Arial" w:eastAsia="Arial" w:hAnsi="Arial" w:cs="Arial"/>
          <w:color w:val="000000"/>
          <w:sz w:val="22"/>
          <w:szCs w:val="22"/>
          <w:lang w:val="fr-FR" w:eastAsia="nl-NL"/>
        </w:rPr>
        <w:t>conservateur·rices</w:t>
      </w:r>
      <w:proofErr w:type="spellEnd"/>
      <w:r w:rsidRPr="00682CB9">
        <w:rPr>
          <w:rFonts w:ascii="Arial" w:eastAsia="Arial" w:hAnsi="Arial" w:cs="Arial"/>
          <w:color w:val="000000"/>
          <w:sz w:val="22"/>
          <w:szCs w:val="22"/>
          <w:lang w:val="fr-FR" w:eastAsia="nl-NL"/>
        </w:rPr>
        <w:t xml:space="preserve"> portent aux pièces historiques, même les plus endommagées et les plus fragmentées l’ont stupéfiée.</w:t>
      </w:r>
    </w:p>
    <w:p w14:paraId="5FF1B0A0" w14:textId="77777777" w:rsidR="00682CB9" w:rsidRPr="00682CB9" w:rsidRDefault="00682CB9" w:rsidP="00682CB9">
      <w:pPr>
        <w:spacing w:line="276" w:lineRule="auto"/>
        <w:rPr>
          <w:rFonts w:ascii="Arial" w:eastAsia="Arial" w:hAnsi="Arial" w:cs="Arial"/>
          <w:color w:val="000000"/>
          <w:sz w:val="22"/>
          <w:szCs w:val="22"/>
          <w:lang w:val="fr-FR" w:eastAsia="nl-NL"/>
        </w:rPr>
      </w:pPr>
    </w:p>
    <w:p w14:paraId="5611D4F9" w14:textId="77777777" w:rsidR="00682CB9" w:rsidRPr="00682CB9" w:rsidRDefault="00682CB9" w:rsidP="00682CB9">
      <w:pPr>
        <w:spacing w:line="276" w:lineRule="auto"/>
        <w:rPr>
          <w:rFonts w:ascii="Arial" w:eastAsia="Arial" w:hAnsi="Arial" w:cs="Arial"/>
          <w:color w:val="000000"/>
          <w:sz w:val="22"/>
          <w:szCs w:val="22"/>
          <w:lang w:val="fr-FR" w:eastAsia="nl-NL"/>
        </w:rPr>
      </w:pPr>
      <w:r w:rsidRPr="00682CB9">
        <w:rPr>
          <w:rFonts w:ascii="Arial" w:eastAsia="Arial" w:hAnsi="Arial" w:cs="Arial"/>
          <w:color w:val="000000"/>
          <w:sz w:val="22"/>
          <w:szCs w:val="22"/>
          <w:lang w:val="fr-FR" w:eastAsia="nl-NL"/>
        </w:rPr>
        <w:t>Une œuvre qui a attiré son attention en particulier est une sculpture très endommagée d’un Christ de pitié, une représentation typique du Moyen-Âge d’un Christ assis sur une pierre, visiblement en souffrance et qui attend sa crucifixion.</w:t>
      </w:r>
    </w:p>
    <w:p w14:paraId="05242F0D" w14:textId="77777777" w:rsidR="00682CB9" w:rsidRPr="00682CB9" w:rsidRDefault="00682CB9" w:rsidP="00682CB9">
      <w:pPr>
        <w:spacing w:line="276" w:lineRule="auto"/>
        <w:rPr>
          <w:rFonts w:ascii="Arial" w:eastAsia="Arial" w:hAnsi="Arial" w:cs="Arial"/>
          <w:color w:val="000000"/>
          <w:sz w:val="22"/>
          <w:szCs w:val="22"/>
          <w:lang w:val="fr-FR" w:eastAsia="nl-NL"/>
        </w:rPr>
      </w:pPr>
    </w:p>
    <w:p w14:paraId="582DA9FD" w14:textId="77777777" w:rsidR="00682CB9" w:rsidRPr="00682CB9" w:rsidRDefault="00682CB9" w:rsidP="00682CB9">
      <w:pPr>
        <w:spacing w:line="276" w:lineRule="auto"/>
        <w:rPr>
          <w:rFonts w:ascii="Arial" w:eastAsia="Arial" w:hAnsi="Arial" w:cs="Arial"/>
          <w:color w:val="000000"/>
          <w:sz w:val="22"/>
          <w:szCs w:val="22"/>
          <w:lang w:val="fr-FR" w:eastAsia="nl-NL"/>
        </w:rPr>
      </w:pPr>
      <w:r w:rsidRPr="00682CB9">
        <w:rPr>
          <w:rFonts w:ascii="Arial" w:eastAsia="Arial" w:hAnsi="Arial" w:cs="Arial"/>
          <w:color w:val="000000"/>
          <w:sz w:val="22"/>
          <w:szCs w:val="22"/>
          <w:lang w:val="fr-FR" w:eastAsia="nl-NL"/>
        </w:rPr>
        <w:t xml:space="preserve">De cette sculpture, il ne restait que des fragments – une tête, un torse et deux jambes – auxquels </w:t>
      </w:r>
      <w:proofErr w:type="spellStart"/>
      <w:r w:rsidRPr="00682CB9">
        <w:rPr>
          <w:rFonts w:ascii="Arial" w:eastAsia="Arial" w:hAnsi="Arial" w:cs="Arial"/>
          <w:color w:val="000000"/>
          <w:sz w:val="22"/>
          <w:szCs w:val="22"/>
          <w:lang w:val="fr-FR" w:eastAsia="nl-NL"/>
        </w:rPr>
        <w:t>Schwindt</w:t>
      </w:r>
      <w:proofErr w:type="spellEnd"/>
      <w:r w:rsidRPr="00682CB9">
        <w:rPr>
          <w:rFonts w:ascii="Arial" w:eastAsia="Arial" w:hAnsi="Arial" w:cs="Arial"/>
          <w:color w:val="000000"/>
          <w:sz w:val="22"/>
          <w:szCs w:val="22"/>
          <w:lang w:val="fr-FR" w:eastAsia="nl-NL"/>
        </w:rPr>
        <w:t xml:space="preserve"> a décidé d’offrir une nouvelle demeure. Cette œuvre incomplète lui a inspiré la création d’une nouvelle œuvre stratifiée, une sorte de paysage en neuf parties, avec des découpes où repose, au sens propre comme au sens figuré, un fragment de la sculpture du Christ. Des contours émaillés suggèrent les parties restantes, autant de références à la sculpture originale.</w:t>
      </w:r>
    </w:p>
    <w:p w14:paraId="6ADF2573" w14:textId="77777777" w:rsidR="00682CB9" w:rsidRPr="00682CB9" w:rsidRDefault="00682CB9" w:rsidP="00682CB9">
      <w:pPr>
        <w:spacing w:line="276" w:lineRule="auto"/>
        <w:rPr>
          <w:rFonts w:ascii="Arial" w:eastAsia="Arial" w:hAnsi="Arial" w:cs="Arial"/>
          <w:color w:val="000000"/>
          <w:sz w:val="22"/>
          <w:szCs w:val="22"/>
          <w:lang w:val="fr-FR" w:eastAsia="nl-NL"/>
        </w:rPr>
      </w:pPr>
    </w:p>
    <w:p w14:paraId="0DACA51E" w14:textId="77777777" w:rsidR="00682CB9" w:rsidRPr="00682CB9" w:rsidRDefault="00682CB9" w:rsidP="00682CB9">
      <w:pPr>
        <w:spacing w:line="276" w:lineRule="auto"/>
        <w:rPr>
          <w:rFonts w:ascii="Arial" w:eastAsia="Arial" w:hAnsi="Arial" w:cs="Arial"/>
          <w:color w:val="000000"/>
          <w:sz w:val="22"/>
          <w:szCs w:val="22"/>
          <w:lang w:val="fr-FR" w:eastAsia="nl-NL"/>
        </w:rPr>
      </w:pPr>
      <w:r w:rsidRPr="00682CB9">
        <w:rPr>
          <w:rFonts w:ascii="Arial" w:eastAsia="Arial" w:hAnsi="Arial" w:cs="Arial"/>
          <w:color w:val="000000"/>
          <w:sz w:val="22"/>
          <w:szCs w:val="22"/>
          <w:lang w:val="fr-FR" w:eastAsia="nl-NL"/>
        </w:rPr>
        <w:t xml:space="preserve">Sur les pans latéraux de la sculpture, </w:t>
      </w:r>
      <w:proofErr w:type="spellStart"/>
      <w:r w:rsidRPr="00682CB9">
        <w:rPr>
          <w:rFonts w:ascii="Arial" w:eastAsia="Arial" w:hAnsi="Arial" w:cs="Arial"/>
          <w:color w:val="000000"/>
          <w:sz w:val="22"/>
          <w:szCs w:val="22"/>
          <w:lang w:val="fr-FR" w:eastAsia="nl-NL"/>
        </w:rPr>
        <w:t>Schwindt</w:t>
      </w:r>
      <w:proofErr w:type="spellEnd"/>
      <w:r w:rsidRPr="00682CB9">
        <w:rPr>
          <w:rFonts w:ascii="Arial" w:eastAsia="Arial" w:hAnsi="Arial" w:cs="Arial"/>
          <w:color w:val="000000"/>
          <w:sz w:val="22"/>
          <w:szCs w:val="22"/>
          <w:lang w:val="fr-FR" w:eastAsia="nl-NL"/>
        </w:rPr>
        <w:t xml:space="preserve"> a gravé des motifs végétaux abstraits. Pour ce faire, elle a étudié la végétation autour du mont du Golgotha, près de Jérusalem, le lieu aussi connu sous le nom du Calvaire, où le Christ fut crucifié selon la tradition. On y voit, par exemple, des feuilles d’olivier et d’autres plantes qui symbolisent à la fois la réalité et l’iconographie chrétienne.</w:t>
      </w:r>
    </w:p>
    <w:p w14:paraId="33471896" w14:textId="77777777" w:rsidR="00682CB9" w:rsidRPr="00682CB9" w:rsidRDefault="00682CB9" w:rsidP="00682CB9">
      <w:pPr>
        <w:spacing w:line="276" w:lineRule="auto"/>
        <w:rPr>
          <w:rFonts w:ascii="Arial" w:eastAsia="Arial" w:hAnsi="Arial" w:cs="Arial"/>
          <w:color w:val="000000"/>
          <w:sz w:val="22"/>
          <w:szCs w:val="22"/>
          <w:lang w:val="fr-FR" w:eastAsia="nl-NL"/>
        </w:rPr>
      </w:pPr>
    </w:p>
    <w:p w14:paraId="4986FE2B" w14:textId="77777777" w:rsidR="00682CB9" w:rsidRPr="00682CB9" w:rsidRDefault="00682CB9" w:rsidP="00682CB9">
      <w:pPr>
        <w:spacing w:line="276" w:lineRule="auto"/>
        <w:rPr>
          <w:rFonts w:ascii="Arial" w:eastAsia="Arial" w:hAnsi="Arial" w:cs="Arial"/>
          <w:color w:val="000000"/>
          <w:sz w:val="22"/>
          <w:szCs w:val="22"/>
          <w:lang w:val="fr-FR" w:eastAsia="nl-NL"/>
        </w:rPr>
      </w:pPr>
      <w:r w:rsidRPr="00682CB9">
        <w:rPr>
          <w:rFonts w:ascii="Arial" w:eastAsia="Arial" w:hAnsi="Arial" w:cs="Arial"/>
          <w:color w:val="000000"/>
          <w:sz w:val="22"/>
          <w:szCs w:val="22"/>
          <w:lang w:val="fr-FR" w:eastAsia="nl-NL"/>
        </w:rPr>
        <w:t xml:space="preserve">Avec cette sculpture, </w:t>
      </w:r>
      <w:proofErr w:type="spellStart"/>
      <w:r w:rsidRPr="00682CB9">
        <w:rPr>
          <w:rFonts w:ascii="Arial" w:eastAsia="Arial" w:hAnsi="Arial" w:cs="Arial"/>
          <w:color w:val="000000"/>
          <w:sz w:val="22"/>
          <w:szCs w:val="22"/>
          <w:lang w:val="fr-FR" w:eastAsia="nl-NL"/>
        </w:rPr>
        <w:t>Schwindt</w:t>
      </w:r>
      <w:proofErr w:type="spellEnd"/>
      <w:r w:rsidRPr="00682CB9">
        <w:rPr>
          <w:rFonts w:ascii="Arial" w:eastAsia="Arial" w:hAnsi="Arial" w:cs="Arial"/>
          <w:color w:val="000000"/>
          <w:sz w:val="22"/>
          <w:szCs w:val="22"/>
          <w:lang w:val="fr-FR" w:eastAsia="nl-NL"/>
        </w:rPr>
        <w:t xml:space="preserve"> pose en marge une question supplémentaire très surprenante : quel environnement naturel entourait le Christ avant sa mort ? Cette question a émergé dans l’esprit de </w:t>
      </w:r>
      <w:proofErr w:type="spellStart"/>
      <w:r w:rsidRPr="00682CB9">
        <w:rPr>
          <w:rFonts w:ascii="Arial" w:eastAsia="Arial" w:hAnsi="Arial" w:cs="Arial"/>
          <w:color w:val="000000"/>
          <w:sz w:val="22"/>
          <w:szCs w:val="22"/>
          <w:lang w:val="fr-FR" w:eastAsia="nl-NL"/>
        </w:rPr>
        <w:t>Schwindt</w:t>
      </w:r>
      <w:proofErr w:type="spellEnd"/>
      <w:r w:rsidRPr="00682CB9">
        <w:rPr>
          <w:rFonts w:ascii="Arial" w:eastAsia="Arial" w:hAnsi="Arial" w:cs="Arial"/>
          <w:color w:val="000000"/>
          <w:sz w:val="22"/>
          <w:szCs w:val="22"/>
          <w:lang w:val="fr-FR" w:eastAsia="nl-NL"/>
        </w:rPr>
        <w:t xml:space="preserve"> en raison de la dénomination néerlandaise du genre du Christ de pitié, qui se dit « Christ sur la pierre froide ». Les mots de « pierre froide » ont généré chez elle une réflexion sur la corporalité, le toucher et l’environnement. À travers ces différents éléments, l’artiste invite le spectateur à ne pas aborder l’Histoire comme un événement isolé et factuel, mais comme un récit plus vaste, plus vivant, dans laquelle les êtres humains, leur environnement et la nature sont imbriqués.</w:t>
      </w:r>
    </w:p>
    <w:p w14:paraId="1B46242E" w14:textId="3DB6A0B3" w:rsidR="003D10F8" w:rsidRPr="00682CB9" w:rsidRDefault="003D10F8" w:rsidP="001962DE">
      <w:pPr>
        <w:spacing w:line="276" w:lineRule="auto"/>
        <w:rPr>
          <w:rFonts w:ascii="Arial" w:eastAsia="Arial" w:hAnsi="Arial" w:cs="Arial"/>
          <w:color w:val="000000"/>
          <w:sz w:val="22"/>
          <w:szCs w:val="22"/>
          <w:lang w:val="fr-FR" w:eastAsia="nl-NL"/>
        </w:rPr>
      </w:pPr>
    </w:p>
    <w:p w14:paraId="684600A9" w14:textId="5DE562F6" w:rsidR="003D10F8" w:rsidRPr="00682CB9" w:rsidRDefault="003D10F8" w:rsidP="001962DE">
      <w:pPr>
        <w:spacing w:line="276" w:lineRule="auto"/>
        <w:rPr>
          <w:rFonts w:ascii="Arial" w:eastAsia="Arial" w:hAnsi="Arial" w:cs="Arial"/>
          <w:color w:val="000000"/>
          <w:sz w:val="22"/>
          <w:szCs w:val="22"/>
          <w:lang w:val="fr-FR" w:eastAsia="nl-NL"/>
        </w:rPr>
      </w:pPr>
    </w:p>
    <w:p w14:paraId="40D159BB" w14:textId="44125EFE" w:rsidR="001962DE" w:rsidRPr="00682CB9" w:rsidRDefault="007424A3" w:rsidP="001962DE">
      <w:pPr>
        <w:rPr>
          <w:rFonts w:ascii="Arial" w:eastAsia="Arial" w:hAnsi="Arial" w:cs="Arial"/>
          <w:color w:val="000000"/>
          <w:sz w:val="22"/>
          <w:szCs w:val="22"/>
          <w:lang w:val="fr-FR" w:eastAsia="nl-NL"/>
        </w:rPr>
      </w:pPr>
      <w:r w:rsidRPr="00CE5CA7">
        <w:rPr>
          <w:rFonts w:ascii="Arial" w:hAnsi="Arial" w:cs="Arial"/>
          <w:noProof/>
          <w:color w:val="000000" w:themeColor="text1"/>
          <w:sz w:val="28"/>
          <w:szCs w:val="28"/>
        </w:rPr>
        <w:drawing>
          <wp:anchor distT="0" distB="0" distL="114300" distR="114300" simplePos="0" relativeHeight="251669504" behindDoc="0" locked="0" layoutInCell="1" allowOverlap="1" wp14:anchorId="17228CE2" wp14:editId="170B22D8">
            <wp:simplePos x="0" y="0"/>
            <wp:positionH relativeFrom="margin">
              <wp:posOffset>0</wp:posOffset>
            </wp:positionH>
            <wp:positionV relativeFrom="margin">
              <wp:posOffset>5786120</wp:posOffset>
            </wp:positionV>
            <wp:extent cx="5433695" cy="3589655"/>
            <wp:effectExtent l="0" t="0" r="1905" b="4445"/>
            <wp:wrapSquare wrapText="bothSides"/>
            <wp:docPr id="13646394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39483" name="Afbeelding 1"/>
                    <pic:cNvPicPr/>
                  </pic:nvPicPr>
                  <pic:blipFill>
                    <a:blip r:embed="rId10" cstate="print">
                      <a:extLst>
                        <a:ext uri="{28A0092B-C50C-407E-A947-70E740481C1C}">
                          <a14:useLocalDpi xmlns:a14="http://schemas.microsoft.com/office/drawing/2010/main" val="0"/>
                        </a:ext>
                      </a:extLst>
                    </a:blip>
                    <a:srcRect l="7550" r="7550"/>
                    <a:stretch>
                      <a:fillRect/>
                    </a:stretch>
                  </pic:blipFill>
                  <pic:spPr bwMode="auto">
                    <a:xfrm>
                      <a:off x="0" y="0"/>
                      <a:ext cx="5433695" cy="358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F5B08" w14:textId="3BE22ACD" w:rsidR="001962DE" w:rsidRPr="00682CB9" w:rsidRDefault="001962DE" w:rsidP="001962DE">
      <w:pPr>
        <w:spacing w:line="276" w:lineRule="auto"/>
        <w:rPr>
          <w:rFonts w:ascii="Arial" w:eastAsia="Times New Roman" w:hAnsi="Arial" w:cs="Arial"/>
          <w:color w:val="000000"/>
          <w:lang w:val="fr-FR" w:eastAsia="nl-NL"/>
        </w:rPr>
      </w:pPr>
    </w:p>
    <w:p w14:paraId="2DA0A4A8" w14:textId="334D681F" w:rsidR="00AF2D62" w:rsidRPr="00AF2D62" w:rsidRDefault="003D10F8" w:rsidP="00AF2D62">
      <w:pPr>
        <w:rPr>
          <w:rFonts w:ascii="Arial" w:hAnsi="Arial" w:cs="Arial"/>
          <w:b/>
          <w:bCs/>
          <w:color w:val="000000"/>
          <w:sz w:val="28"/>
          <w:szCs w:val="28"/>
          <w:lang w:val="fr-FR"/>
        </w:rPr>
      </w:pPr>
      <w:r>
        <w:rPr>
          <w:noProof/>
        </w:rPr>
        <mc:AlternateContent>
          <mc:Choice Requires="wps">
            <w:drawing>
              <wp:anchor distT="0" distB="0" distL="114300" distR="114300" simplePos="0" relativeHeight="251670528" behindDoc="0" locked="0" layoutInCell="1" allowOverlap="1" wp14:anchorId="0349415D" wp14:editId="0EAFB9DE">
                <wp:simplePos x="0" y="0"/>
                <wp:positionH relativeFrom="column">
                  <wp:posOffset>0</wp:posOffset>
                </wp:positionH>
                <wp:positionV relativeFrom="paragraph">
                  <wp:posOffset>3371034</wp:posOffset>
                </wp:positionV>
                <wp:extent cx="5139690" cy="169545"/>
                <wp:effectExtent l="0" t="0" r="3810" b="0"/>
                <wp:wrapSquare wrapText="bothSides"/>
                <wp:docPr id="975338688" name="Tekstvak 1"/>
                <wp:cNvGraphicFramePr/>
                <a:graphic xmlns:a="http://schemas.openxmlformats.org/drawingml/2006/main">
                  <a:graphicData uri="http://schemas.microsoft.com/office/word/2010/wordprocessingShape">
                    <wps:wsp>
                      <wps:cNvSpPr txBox="1"/>
                      <wps:spPr>
                        <a:xfrm>
                          <a:off x="0" y="0"/>
                          <a:ext cx="5139690" cy="169545"/>
                        </a:xfrm>
                        <a:prstGeom prst="rect">
                          <a:avLst/>
                        </a:prstGeom>
                        <a:solidFill>
                          <a:prstClr val="white"/>
                        </a:solidFill>
                        <a:ln>
                          <a:noFill/>
                        </a:ln>
                      </wps:spPr>
                      <wps:txbx>
                        <w:txbxContent>
                          <w:p w14:paraId="3E6A7231" w14:textId="08356A91" w:rsidR="003D10F8" w:rsidRPr="00B7647A" w:rsidRDefault="003D10F8" w:rsidP="00B7647A">
                            <w:pPr>
                              <w:rPr>
                                <w:rFonts w:ascii="Arial" w:hAnsi="Arial" w:cs="Arial"/>
                                <w:color w:val="A6A6A6" w:themeColor="background1" w:themeShade="A6"/>
                                <w:sz w:val="20"/>
                                <w:szCs w:val="20"/>
                                <w:lang w:val="en-US"/>
                              </w:rPr>
                            </w:pPr>
                            <w:r w:rsidRPr="003D10F8">
                              <w:rPr>
                                <w:rFonts w:ascii="Arial" w:hAnsi="Arial" w:cs="Arial"/>
                                <w:color w:val="A6A6A6" w:themeColor="background1" w:themeShade="A6"/>
                                <w:sz w:val="20"/>
                                <w:szCs w:val="20"/>
                                <w:lang w:val="en-US"/>
                              </w:rPr>
                              <w:t xml:space="preserve">Grace </w:t>
                            </w:r>
                            <w:proofErr w:type="spellStart"/>
                            <w:r w:rsidRPr="003D10F8">
                              <w:rPr>
                                <w:rFonts w:ascii="Arial" w:hAnsi="Arial" w:cs="Arial"/>
                                <w:color w:val="A6A6A6" w:themeColor="background1" w:themeShade="A6"/>
                                <w:sz w:val="20"/>
                                <w:szCs w:val="20"/>
                                <w:lang w:val="en-US"/>
                              </w:rPr>
                              <w:t>Schwindt</w:t>
                            </w:r>
                            <w:proofErr w:type="spellEnd"/>
                            <w:r w:rsidRPr="003D10F8">
                              <w:rPr>
                                <w:rFonts w:ascii="Arial" w:hAnsi="Arial" w:cs="Arial"/>
                                <w:color w:val="A6A6A6" w:themeColor="background1" w:themeShade="A6"/>
                                <w:sz w:val="20"/>
                                <w:szCs w:val="20"/>
                                <w:lang w:val="en-US"/>
                              </w:rPr>
                              <w:t xml:space="preserve"> a</w:t>
                            </w:r>
                            <w:r w:rsidR="00AF2D62">
                              <w:rPr>
                                <w:rFonts w:ascii="Arial" w:hAnsi="Arial" w:cs="Arial"/>
                                <w:color w:val="A6A6A6" w:themeColor="background1" w:themeShade="A6"/>
                                <w:sz w:val="20"/>
                                <w:szCs w:val="20"/>
                                <w:lang w:val="en-US"/>
                              </w:rPr>
                              <w:t>u travail sur</w:t>
                            </w:r>
                            <w:r w:rsidRPr="003D10F8">
                              <w:rPr>
                                <w:rFonts w:ascii="Arial" w:hAnsi="Arial" w:cs="Arial"/>
                                <w:color w:val="A6A6A6" w:themeColor="background1" w:themeShade="A6"/>
                                <w:sz w:val="20"/>
                                <w:szCs w:val="20"/>
                                <w:lang w:val="en-US"/>
                              </w:rPr>
                              <w:t xml:space="preserve"> ‘A History of Touch’ © Salto Productions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9415D" id="_x0000_t202" coordsize="21600,21600" o:spt="202" path="m,l,21600r21600,l21600,xe">
                <v:stroke joinstyle="miter"/>
                <v:path gradientshapeok="t" o:connecttype="rect"/>
              </v:shapetype>
              <v:shape id="Tekstvak 1" o:spid="_x0000_s1026" type="#_x0000_t202" style="position:absolute;margin-left:0;margin-top:265.45pt;width:404.7pt;height:1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" stroked="f">
                <v:textbox inset="0,0,0,0">
                  <w:txbxContent>
                    <w:p w14:paraId="3E6A7231" w14:textId="08356A91" w:rsidR="003D10F8" w:rsidRPr="00B7647A" w:rsidRDefault="003D10F8" w:rsidP="00B7647A">
                      <w:pPr>
                        <w:rPr>
                          <w:rFonts w:ascii="Arial" w:hAnsi="Arial" w:cs="Arial"/>
                          <w:color w:val="A6A6A6" w:themeColor="background1" w:themeShade="A6"/>
                          <w:sz w:val="20"/>
                          <w:szCs w:val="20"/>
                          <w:lang w:val="en-US"/>
                        </w:rPr>
                      </w:pPr>
                      <w:r w:rsidRPr="003D10F8">
                        <w:rPr>
                          <w:rFonts w:ascii="Arial" w:hAnsi="Arial" w:cs="Arial"/>
                          <w:color w:val="A6A6A6" w:themeColor="background1" w:themeShade="A6"/>
                          <w:sz w:val="20"/>
                          <w:szCs w:val="20"/>
                          <w:lang w:val="en-US"/>
                        </w:rPr>
                        <w:t xml:space="preserve">Grace </w:t>
                      </w:r>
                      <w:proofErr w:type="spellStart"/>
                      <w:r w:rsidRPr="003D10F8">
                        <w:rPr>
                          <w:rFonts w:ascii="Arial" w:hAnsi="Arial" w:cs="Arial"/>
                          <w:color w:val="A6A6A6" w:themeColor="background1" w:themeShade="A6"/>
                          <w:sz w:val="20"/>
                          <w:szCs w:val="20"/>
                          <w:lang w:val="en-US"/>
                        </w:rPr>
                        <w:t>Schwindt</w:t>
                      </w:r>
                      <w:proofErr w:type="spellEnd"/>
                      <w:r w:rsidRPr="003D10F8">
                        <w:rPr>
                          <w:rFonts w:ascii="Arial" w:hAnsi="Arial" w:cs="Arial"/>
                          <w:color w:val="A6A6A6" w:themeColor="background1" w:themeShade="A6"/>
                          <w:sz w:val="20"/>
                          <w:szCs w:val="20"/>
                          <w:lang w:val="en-US"/>
                        </w:rPr>
                        <w:t xml:space="preserve"> a</w:t>
                      </w:r>
                      <w:r w:rsidR="00AF2D62">
                        <w:rPr>
                          <w:rFonts w:ascii="Arial" w:hAnsi="Arial" w:cs="Arial"/>
                          <w:color w:val="A6A6A6" w:themeColor="background1" w:themeShade="A6"/>
                          <w:sz w:val="20"/>
                          <w:szCs w:val="20"/>
                          <w:lang w:val="en-US"/>
                        </w:rPr>
                        <w:t>u travail sur</w:t>
                      </w:r>
                      <w:r w:rsidRPr="003D10F8">
                        <w:rPr>
                          <w:rFonts w:ascii="Arial" w:hAnsi="Arial" w:cs="Arial"/>
                          <w:color w:val="A6A6A6" w:themeColor="background1" w:themeShade="A6"/>
                          <w:sz w:val="20"/>
                          <w:szCs w:val="20"/>
                          <w:lang w:val="en-US"/>
                        </w:rPr>
                        <w:t xml:space="preserve"> ‘A History of Touch’ © Salto Productions</w:t>
                      </w:r>
                    </w:p>
                  </w:txbxContent>
                </v:textbox>
                <w10:wrap type="square"/>
              </v:shape>
            </w:pict>
          </mc:Fallback>
        </mc:AlternateContent>
      </w:r>
      <w:r w:rsidR="00CE5CA7" w:rsidRPr="00682CB9">
        <w:rPr>
          <w:rFonts w:ascii="Arial" w:hAnsi="Arial" w:cs="Arial"/>
          <w:b/>
          <w:bCs/>
          <w:color w:val="000000"/>
          <w:lang w:val="fr-FR"/>
        </w:rPr>
        <w:br w:type="page"/>
      </w:r>
      <w:r w:rsidR="001962DE" w:rsidRPr="001962DE">
        <w:rPr>
          <w:rFonts w:ascii="Arial" w:hAnsi="Arial" w:cs="Arial"/>
          <w:b/>
          <w:bCs/>
          <w:color w:val="000000"/>
          <w:sz w:val="28"/>
          <w:szCs w:val="28"/>
          <w:lang w:val="en-US"/>
        </w:rPr>
        <w:lastRenderedPageBreak/>
        <w:t xml:space="preserve">‘When a Body Becomes a Landscape’ </w:t>
      </w:r>
      <w:r w:rsidR="00AF2D62" w:rsidRPr="00AF2D62">
        <w:rPr>
          <w:rFonts w:ascii="Arial" w:hAnsi="Arial" w:cs="Arial"/>
          <w:b/>
          <w:bCs/>
          <w:i/>
          <w:iCs/>
          <w:color w:val="000000"/>
          <w:sz w:val="28"/>
          <w:szCs w:val="28"/>
          <w:lang w:val="en-US"/>
        </w:rPr>
        <w:t xml:space="preserve">/ </w:t>
      </w:r>
      <w:r w:rsidR="00AF2D62" w:rsidRPr="00AF2D62">
        <w:rPr>
          <w:rFonts w:ascii="Arial" w:hAnsi="Arial" w:cs="Arial"/>
          <w:b/>
          <w:bCs/>
          <w:color w:val="000000"/>
          <w:sz w:val="28"/>
          <w:szCs w:val="28"/>
          <w:lang w:val="en-US"/>
        </w:rPr>
        <w:t>‘</w:t>
      </w:r>
      <w:r w:rsidR="00AF2D62" w:rsidRPr="00AF2D62">
        <w:rPr>
          <w:rFonts w:ascii="Arial" w:hAnsi="Arial" w:cs="Arial"/>
          <w:b/>
          <w:bCs/>
          <w:color w:val="000000"/>
          <w:sz w:val="28"/>
          <w:szCs w:val="28"/>
          <w:lang w:val="fr-FR"/>
        </w:rPr>
        <w:t>Quand un corps devient un paysage</w:t>
      </w:r>
      <w:r w:rsidR="00AF2D62" w:rsidRPr="00AF2D62">
        <w:rPr>
          <w:rFonts w:ascii="Arial" w:hAnsi="Arial" w:cs="Arial"/>
          <w:b/>
          <w:bCs/>
          <w:color w:val="000000"/>
          <w:sz w:val="28"/>
          <w:szCs w:val="28"/>
          <w:lang w:val="fr-FR"/>
        </w:rPr>
        <w:t>’</w:t>
      </w:r>
    </w:p>
    <w:p w14:paraId="39E2D760" w14:textId="77777777" w:rsidR="00AF2D62" w:rsidRPr="00AF2D62" w:rsidRDefault="001962DE" w:rsidP="00AF2D62">
      <w:pPr>
        <w:rPr>
          <w:rFonts w:ascii="Arial" w:hAnsi="Arial" w:cs="Arial"/>
          <w:color w:val="000000"/>
          <w:sz w:val="26"/>
          <w:szCs w:val="26"/>
          <w:lang w:val="fr-FR"/>
        </w:rPr>
      </w:pPr>
      <w:r w:rsidRPr="00AF2D62">
        <w:rPr>
          <w:rFonts w:ascii="Arial" w:hAnsi="Arial" w:cs="Arial"/>
          <w:color w:val="000000"/>
          <w:sz w:val="26"/>
          <w:szCs w:val="26"/>
          <w:lang w:val="en-US"/>
        </w:rPr>
        <w:t>(2024)</w:t>
      </w:r>
      <w:r w:rsidR="00B7647A" w:rsidRPr="00AF2D62">
        <w:rPr>
          <w:rFonts w:ascii="Arial" w:hAnsi="Arial" w:cs="Arial"/>
          <w:color w:val="000000"/>
          <w:sz w:val="26"/>
          <w:szCs w:val="26"/>
          <w:lang w:val="en-US"/>
        </w:rPr>
        <w:t>,</w:t>
      </w:r>
      <w:r w:rsidR="00B7647A" w:rsidRPr="00AF2D62">
        <w:rPr>
          <w:rFonts w:ascii="Arial" w:hAnsi="Arial" w:cs="Arial"/>
          <w:b/>
          <w:bCs/>
          <w:color w:val="000000"/>
          <w:sz w:val="26"/>
          <w:szCs w:val="26"/>
          <w:lang w:val="en-US"/>
        </w:rPr>
        <w:t xml:space="preserve"> </w:t>
      </w:r>
      <w:r w:rsidR="00AF2D62" w:rsidRPr="00AF2D62">
        <w:rPr>
          <w:rFonts w:ascii="Arial" w:hAnsi="Arial" w:cs="Arial"/>
          <w:color w:val="000000"/>
          <w:sz w:val="26"/>
          <w:szCs w:val="26"/>
          <w:lang w:val="fr-FR"/>
        </w:rPr>
        <w:t>Huile, encre et crayon sur toile</w:t>
      </w:r>
    </w:p>
    <w:p w14:paraId="39EB8A4D" w14:textId="77777777" w:rsidR="00AF2D62" w:rsidRPr="00AF2D62" w:rsidRDefault="00AF2D62" w:rsidP="00AF2D62">
      <w:pPr>
        <w:rPr>
          <w:rFonts w:ascii="Arial" w:hAnsi="Arial" w:cs="Arial"/>
          <w:color w:val="000000"/>
          <w:sz w:val="26"/>
          <w:szCs w:val="26"/>
          <w:lang w:val="fr-FR"/>
        </w:rPr>
      </w:pPr>
      <w:r w:rsidRPr="00AF2D62">
        <w:rPr>
          <w:rFonts w:ascii="Arial" w:hAnsi="Arial" w:cs="Arial"/>
          <w:color w:val="000000"/>
          <w:sz w:val="26"/>
          <w:szCs w:val="26"/>
          <w:lang w:val="fr-FR"/>
        </w:rPr>
        <w:t>Paysages monumentaux</w:t>
      </w:r>
    </w:p>
    <w:p w14:paraId="4D91477F" w14:textId="77777777" w:rsidR="001962DE" w:rsidRPr="00AF2D62" w:rsidRDefault="001962DE" w:rsidP="001962DE">
      <w:pPr>
        <w:rPr>
          <w:rFonts w:ascii="Arial" w:hAnsi="Arial" w:cs="Arial"/>
          <w:color w:val="000000"/>
          <w:lang w:val="en-US"/>
        </w:rPr>
      </w:pPr>
    </w:p>
    <w:p w14:paraId="17D2F690" w14:textId="77777777" w:rsidR="003C6376" w:rsidRPr="003C6376" w:rsidRDefault="003C6376" w:rsidP="003C6376">
      <w:pPr>
        <w:rPr>
          <w:rFonts w:ascii="Arial" w:hAnsi="Arial" w:cs="Arial"/>
          <w:color w:val="000000"/>
          <w:sz w:val="22"/>
          <w:szCs w:val="22"/>
          <w:lang w:val="fr-FR"/>
        </w:rPr>
      </w:pPr>
      <w:r w:rsidRPr="003C6376">
        <w:rPr>
          <w:rFonts w:ascii="Arial" w:hAnsi="Arial" w:cs="Arial"/>
          <w:color w:val="000000"/>
          <w:sz w:val="22"/>
          <w:szCs w:val="22"/>
          <w:lang w:val="fr-FR"/>
        </w:rPr>
        <w:t>Grace </w:t>
      </w:r>
      <w:proofErr w:type="spellStart"/>
      <w:r w:rsidRPr="003C6376">
        <w:rPr>
          <w:rFonts w:ascii="Arial" w:hAnsi="Arial" w:cs="Arial"/>
          <w:color w:val="000000"/>
          <w:sz w:val="22"/>
          <w:szCs w:val="22"/>
          <w:lang w:val="fr-FR"/>
        </w:rPr>
        <w:t>Schwindt</w:t>
      </w:r>
      <w:proofErr w:type="spellEnd"/>
      <w:r w:rsidRPr="003C6376">
        <w:rPr>
          <w:rFonts w:ascii="Arial" w:hAnsi="Arial" w:cs="Arial"/>
          <w:color w:val="000000"/>
          <w:sz w:val="22"/>
          <w:szCs w:val="22"/>
          <w:lang w:val="fr-FR"/>
        </w:rPr>
        <w:t xml:space="preserve"> a peint cinq nouvelles toiles monumentales, au centre de chacune desquelles on reconnaît un torse humain. Leur posture fait vaguement référence à certaines sculptures historiques que </w:t>
      </w:r>
      <w:proofErr w:type="spellStart"/>
      <w:r w:rsidRPr="003C6376">
        <w:rPr>
          <w:rFonts w:ascii="Arial" w:hAnsi="Arial" w:cs="Arial"/>
          <w:color w:val="000000"/>
          <w:sz w:val="22"/>
          <w:szCs w:val="22"/>
          <w:lang w:val="fr-FR"/>
        </w:rPr>
        <w:t>Schwindt</w:t>
      </w:r>
      <w:proofErr w:type="spellEnd"/>
      <w:r w:rsidRPr="003C6376">
        <w:rPr>
          <w:rFonts w:ascii="Arial" w:hAnsi="Arial" w:cs="Arial"/>
          <w:color w:val="000000"/>
          <w:sz w:val="22"/>
          <w:szCs w:val="22"/>
          <w:lang w:val="fr-FR"/>
        </w:rPr>
        <w:t xml:space="preserve"> a vues dans les réserves de M. Ce qui l’a frappée, c’est la position horizontale dans laquelle on conserve en général ces statues dans les réserves, alors qu’elles sont en fait destinées à être exposées verticalement, ou accrochées à un mur. Ce constat joue aussi un rôle dans les œuvres qu’elle a créées pour l’exposition : </w:t>
      </w:r>
      <w:proofErr w:type="spellStart"/>
      <w:r w:rsidRPr="003C6376">
        <w:rPr>
          <w:rFonts w:ascii="Arial" w:hAnsi="Arial" w:cs="Arial"/>
          <w:color w:val="000000"/>
          <w:sz w:val="22"/>
          <w:szCs w:val="22"/>
          <w:lang w:val="fr-FR"/>
        </w:rPr>
        <w:t>Schwindt</w:t>
      </w:r>
      <w:proofErr w:type="spellEnd"/>
      <w:r w:rsidRPr="003C6376">
        <w:rPr>
          <w:rFonts w:ascii="Arial" w:hAnsi="Arial" w:cs="Arial"/>
          <w:color w:val="000000"/>
          <w:sz w:val="22"/>
          <w:szCs w:val="22"/>
          <w:lang w:val="fr-FR"/>
        </w:rPr>
        <w:t xml:space="preserve"> explore si le sens dans lequel regarder les sculptures et les tableaux peut se heurter à la signification ou au contraire y contribuer. L’horizontalité renvoie plutôt à une posture de repos et de passivité, tandis que la verticalité paraît plus active.</w:t>
      </w:r>
    </w:p>
    <w:p w14:paraId="1349C2DD" w14:textId="77777777" w:rsidR="003C6376" w:rsidRPr="003C6376" w:rsidRDefault="003C6376" w:rsidP="003C6376">
      <w:pPr>
        <w:rPr>
          <w:rFonts w:ascii="Arial" w:hAnsi="Arial" w:cs="Arial"/>
          <w:color w:val="000000"/>
          <w:sz w:val="22"/>
          <w:szCs w:val="22"/>
          <w:lang w:val="fr-FR"/>
        </w:rPr>
      </w:pPr>
    </w:p>
    <w:p w14:paraId="0FC555E1" w14:textId="77777777" w:rsidR="003C6376" w:rsidRPr="003C6376" w:rsidRDefault="003C6376" w:rsidP="003C6376">
      <w:pPr>
        <w:rPr>
          <w:rFonts w:ascii="Arial" w:hAnsi="Arial" w:cs="Arial"/>
          <w:color w:val="000000"/>
          <w:sz w:val="22"/>
          <w:szCs w:val="22"/>
          <w:lang w:val="fr-FR"/>
        </w:rPr>
      </w:pPr>
      <w:r w:rsidRPr="003C6376">
        <w:rPr>
          <w:rFonts w:ascii="Arial" w:hAnsi="Arial" w:cs="Arial"/>
          <w:color w:val="000000"/>
          <w:sz w:val="22"/>
          <w:szCs w:val="22"/>
          <w:lang w:val="fr-FR"/>
        </w:rPr>
        <w:t xml:space="preserve">Les tableaux ressemblent en outre à des paysages vivants que la patine des sculptures anciennes – les traces laissées avec le temps, par des humains et par des éléments de la nature – aurait animés. Dans certaines compositions, les oiseaux jouent un rôle important. Ils engagent le dialogue avec le corps et insufflent une tension poétique à l’œuvre. Pour </w:t>
      </w:r>
      <w:proofErr w:type="spellStart"/>
      <w:r w:rsidRPr="003C6376">
        <w:rPr>
          <w:rFonts w:ascii="Arial" w:hAnsi="Arial" w:cs="Arial"/>
          <w:color w:val="000000"/>
          <w:sz w:val="22"/>
          <w:szCs w:val="22"/>
          <w:lang w:val="fr-FR"/>
        </w:rPr>
        <w:t>Schwindt</w:t>
      </w:r>
      <w:proofErr w:type="spellEnd"/>
      <w:r w:rsidRPr="003C6376">
        <w:rPr>
          <w:rFonts w:ascii="Arial" w:hAnsi="Arial" w:cs="Arial"/>
          <w:color w:val="000000"/>
          <w:sz w:val="22"/>
          <w:szCs w:val="22"/>
          <w:lang w:val="fr-FR"/>
        </w:rPr>
        <w:t>, les oiseaux symbolisent la transformation, la protection et la guérison. Dans l’histoire de l’art, ils sont porteurs de bien d’autres significations encore.</w:t>
      </w:r>
    </w:p>
    <w:p w14:paraId="207C580E" w14:textId="77777777" w:rsidR="003C6376" w:rsidRPr="003C6376" w:rsidRDefault="003C6376" w:rsidP="003C6376">
      <w:pPr>
        <w:rPr>
          <w:rFonts w:ascii="Arial" w:hAnsi="Arial" w:cs="Arial"/>
          <w:color w:val="000000"/>
          <w:sz w:val="22"/>
          <w:szCs w:val="22"/>
          <w:lang w:val="fr-FR"/>
        </w:rPr>
      </w:pPr>
    </w:p>
    <w:p w14:paraId="5D4AD738" w14:textId="77777777" w:rsidR="003C6376" w:rsidRPr="003C6376" w:rsidRDefault="003C6376" w:rsidP="003C6376">
      <w:pPr>
        <w:rPr>
          <w:rFonts w:ascii="Arial" w:hAnsi="Arial" w:cs="Arial"/>
          <w:color w:val="000000"/>
          <w:sz w:val="22"/>
          <w:szCs w:val="22"/>
          <w:lang w:val="fr-FR"/>
        </w:rPr>
      </w:pPr>
      <w:r w:rsidRPr="003C6376">
        <w:rPr>
          <w:rFonts w:ascii="Arial" w:hAnsi="Arial" w:cs="Arial"/>
          <w:color w:val="000000"/>
          <w:sz w:val="22"/>
          <w:szCs w:val="22"/>
          <w:lang w:val="fr-FR"/>
        </w:rPr>
        <w:t>Bien que Grace </w:t>
      </w:r>
      <w:proofErr w:type="spellStart"/>
      <w:r w:rsidRPr="003C6376">
        <w:rPr>
          <w:rFonts w:ascii="Arial" w:hAnsi="Arial" w:cs="Arial"/>
          <w:color w:val="000000"/>
          <w:sz w:val="22"/>
          <w:szCs w:val="22"/>
          <w:lang w:val="fr-FR"/>
        </w:rPr>
        <w:t>Schwindt</w:t>
      </w:r>
      <w:proofErr w:type="spellEnd"/>
      <w:r w:rsidRPr="003C6376">
        <w:rPr>
          <w:rFonts w:ascii="Arial" w:hAnsi="Arial" w:cs="Arial"/>
          <w:color w:val="000000"/>
          <w:sz w:val="22"/>
          <w:szCs w:val="22"/>
          <w:lang w:val="fr-FR"/>
        </w:rPr>
        <w:t xml:space="preserve"> dessine et peigne depuis longtemps, ce n’est que récemment qu’elle peint sur toile et ces tableaux, les premiers au format aussi monumental, montrent de quelle manière innovante elle transpose des références sculpturales en peinture.</w:t>
      </w:r>
    </w:p>
    <w:p w14:paraId="2B5A1F5C" w14:textId="403724B6" w:rsidR="001962DE" w:rsidRPr="001B3026" w:rsidRDefault="00B7647A" w:rsidP="001962DE">
      <w:pPr>
        <w:rPr>
          <w:rFonts w:ascii="Arial" w:hAnsi="Arial" w:cs="Arial"/>
          <w:color w:val="000000"/>
          <w:lang w:val="en-US"/>
        </w:rPr>
      </w:pPr>
      <w:r>
        <w:rPr>
          <w:noProof/>
        </w:rPr>
        <mc:AlternateContent>
          <mc:Choice Requires="wps">
            <w:drawing>
              <wp:anchor distT="0" distB="0" distL="114300" distR="114300" simplePos="0" relativeHeight="251661312" behindDoc="0" locked="0" layoutInCell="1" allowOverlap="1" wp14:anchorId="7EEA50A2" wp14:editId="6A7FD12C">
                <wp:simplePos x="0" y="0"/>
                <wp:positionH relativeFrom="column">
                  <wp:posOffset>4445</wp:posOffset>
                </wp:positionH>
                <wp:positionV relativeFrom="paragraph">
                  <wp:posOffset>6259429</wp:posOffset>
                </wp:positionV>
                <wp:extent cx="5139690" cy="635"/>
                <wp:effectExtent l="0" t="0" r="3810" b="6350"/>
                <wp:wrapSquare wrapText="bothSides"/>
                <wp:docPr id="2144353394" name="Tekstvak 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wps:spPr>
                      <wps:txbx>
                        <w:txbxContent>
                          <w:p w14:paraId="592C1D82" w14:textId="292FC204" w:rsidR="00CE5CA7" w:rsidRPr="00B7647A" w:rsidRDefault="00B7647A" w:rsidP="00B7647A">
                            <w:pPr>
                              <w:rPr>
                                <w:rFonts w:ascii="Arial" w:hAnsi="Arial" w:cs="Arial"/>
                                <w:color w:val="A6A6A6" w:themeColor="background1" w:themeShade="A6"/>
                                <w:sz w:val="20"/>
                                <w:szCs w:val="20"/>
                                <w:lang w:val="en-US"/>
                              </w:rPr>
                            </w:pPr>
                            <w:r w:rsidRPr="00A416EF">
                              <w:rPr>
                                <w:rFonts w:ascii="Arial" w:hAnsi="Arial" w:cs="Arial"/>
                                <w:color w:val="A6A6A6" w:themeColor="background1" w:themeShade="A6"/>
                                <w:sz w:val="20"/>
                                <w:szCs w:val="20"/>
                                <w:lang w:val="en-US"/>
                              </w:rPr>
                              <w:t xml:space="preserve">‘When a Body Becomes a Landscape’, Grace </w:t>
                            </w:r>
                            <w:proofErr w:type="spellStart"/>
                            <w:r w:rsidRPr="00A416EF">
                              <w:rPr>
                                <w:rFonts w:ascii="Arial" w:hAnsi="Arial" w:cs="Arial"/>
                                <w:color w:val="A6A6A6" w:themeColor="background1" w:themeShade="A6"/>
                                <w:sz w:val="20"/>
                                <w:szCs w:val="20"/>
                                <w:lang w:val="en-US"/>
                              </w:rPr>
                              <w:t>Schwindt</w:t>
                            </w:r>
                            <w:proofErr w:type="spellEnd"/>
                            <w:r w:rsidRPr="00A416EF">
                              <w:rPr>
                                <w:rFonts w:ascii="Arial" w:hAnsi="Arial" w:cs="Arial"/>
                                <w:color w:val="A6A6A6" w:themeColor="background1" w:themeShade="A6"/>
                                <w:sz w:val="20"/>
                                <w:szCs w:val="20"/>
                                <w:lang w:val="en-US"/>
                              </w:rPr>
                              <w:t xml:space="preserve">, 2024 </w:t>
                            </w:r>
                            <w:r>
                              <w:rPr>
                                <w:rFonts w:ascii="Arial" w:hAnsi="Arial" w:cs="Arial"/>
                                <w:color w:val="A6A6A6" w:themeColor="background1" w:themeShade="A6"/>
                                <w:sz w:val="20"/>
                                <w:szCs w:val="20"/>
                                <w:lang w:val="en-US"/>
                              </w:rPr>
                              <w:br/>
                            </w:r>
                            <w:r w:rsidRPr="00A416EF">
                              <w:rPr>
                                <w:rFonts w:ascii="Arial" w:hAnsi="Arial" w:cs="Arial"/>
                                <w:color w:val="A6A6A6" w:themeColor="background1" w:themeShade="A6"/>
                                <w:sz w:val="20"/>
                                <w:szCs w:val="20"/>
                                <w:lang w:val="en-US"/>
                              </w:rPr>
                              <w:t xml:space="preserve">© </w:t>
                            </w:r>
                            <w:proofErr w:type="spellStart"/>
                            <w:r w:rsidR="00F07F4C">
                              <w:rPr>
                                <w:rFonts w:ascii="Arial" w:hAnsi="Arial" w:cs="Arial"/>
                                <w:color w:val="A6A6A6" w:themeColor="background1" w:themeShade="A6"/>
                                <w:sz w:val="20"/>
                                <w:szCs w:val="20"/>
                                <w:lang w:val="en-US"/>
                              </w:rPr>
                              <w:t>l’artiste</w:t>
                            </w:r>
                            <w:proofErr w:type="spellEnd"/>
                            <w:r w:rsidRPr="00A416EF">
                              <w:rPr>
                                <w:rFonts w:ascii="Arial" w:hAnsi="Arial" w:cs="Arial"/>
                                <w:color w:val="A6A6A6" w:themeColor="background1" w:themeShade="A6"/>
                                <w:sz w:val="20"/>
                                <w:szCs w:val="20"/>
                                <w:lang w:val="en-US"/>
                              </w:rPr>
                              <w:t xml:space="preserve">, courtesy Galerie Peter </w:t>
                            </w:r>
                            <w:proofErr w:type="spellStart"/>
                            <w:r w:rsidRPr="00A416EF">
                              <w:rPr>
                                <w:rFonts w:ascii="Arial" w:hAnsi="Arial" w:cs="Arial"/>
                                <w:color w:val="A6A6A6" w:themeColor="background1" w:themeShade="A6"/>
                                <w:sz w:val="20"/>
                                <w:szCs w:val="20"/>
                                <w:lang w:val="en-US"/>
                              </w:rPr>
                              <w:t>Kilchmann</w:t>
                            </w:r>
                            <w:proofErr w:type="spellEnd"/>
                            <w:r w:rsidRPr="00A416EF">
                              <w:rPr>
                                <w:rFonts w:ascii="Arial" w:hAnsi="Arial" w:cs="Arial"/>
                                <w:color w:val="A6A6A6" w:themeColor="background1" w:themeShade="A6"/>
                                <w:sz w:val="20"/>
                                <w:szCs w:val="20"/>
                                <w:lang w:val="en-US"/>
                              </w:rPr>
                              <w:t xml:space="preserve"> Zurich/Paris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EA50A2" id="_x0000_s1027" type="#_x0000_t202" style="position:absolute;margin-left:.35pt;margin-top:492.85pt;width:404.7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" stroked="f">
                <v:textbox style="mso-fit-shape-to-text:t" inset="0,0,0,0">
                  <w:txbxContent>
                    <w:p w14:paraId="592C1D82" w14:textId="292FC204" w:rsidR="00CE5CA7" w:rsidRPr="00B7647A" w:rsidRDefault="00B7647A" w:rsidP="00B7647A">
                      <w:pPr>
                        <w:rPr>
                          <w:rFonts w:ascii="Arial" w:hAnsi="Arial" w:cs="Arial"/>
                          <w:color w:val="A6A6A6" w:themeColor="background1" w:themeShade="A6"/>
                          <w:sz w:val="20"/>
                          <w:szCs w:val="20"/>
                          <w:lang w:val="en-US"/>
                        </w:rPr>
                      </w:pPr>
                      <w:r w:rsidRPr="00A416EF">
                        <w:rPr>
                          <w:rFonts w:ascii="Arial" w:hAnsi="Arial" w:cs="Arial"/>
                          <w:color w:val="A6A6A6" w:themeColor="background1" w:themeShade="A6"/>
                          <w:sz w:val="20"/>
                          <w:szCs w:val="20"/>
                          <w:lang w:val="en-US"/>
                        </w:rPr>
                        <w:t xml:space="preserve">‘When a Body Becomes a Landscape’, Grace </w:t>
                      </w:r>
                      <w:proofErr w:type="spellStart"/>
                      <w:r w:rsidRPr="00A416EF">
                        <w:rPr>
                          <w:rFonts w:ascii="Arial" w:hAnsi="Arial" w:cs="Arial"/>
                          <w:color w:val="A6A6A6" w:themeColor="background1" w:themeShade="A6"/>
                          <w:sz w:val="20"/>
                          <w:szCs w:val="20"/>
                          <w:lang w:val="en-US"/>
                        </w:rPr>
                        <w:t>Schwindt</w:t>
                      </w:r>
                      <w:proofErr w:type="spellEnd"/>
                      <w:r w:rsidRPr="00A416EF">
                        <w:rPr>
                          <w:rFonts w:ascii="Arial" w:hAnsi="Arial" w:cs="Arial"/>
                          <w:color w:val="A6A6A6" w:themeColor="background1" w:themeShade="A6"/>
                          <w:sz w:val="20"/>
                          <w:szCs w:val="20"/>
                          <w:lang w:val="en-US"/>
                        </w:rPr>
                        <w:t xml:space="preserve">, 2024 </w:t>
                      </w:r>
                      <w:r>
                        <w:rPr>
                          <w:rFonts w:ascii="Arial" w:hAnsi="Arial" w:cs="Arial"/>
                          <w:color w:val="A6A6A6" w:themeColor="background1" w:themeShade="A6"/>
                          <w:sz w:val="20"/>
                          <w:szCs w:val="20"/>
                          <w:lang w:val="en-US"/>
                        </w:rPr>
                        <w:br/>
                      </w:r>
                      <w:r w:rsidRPr="00A416EF">
                        <w:rPr>
                          <w:rFonts w:ascii="Arial" w:hAnsi="Arial" w:cs="Arial"/>
                          <w:color w:val="A6A6A6" w:themeColor="background1" w:themeShade="A6"/>
                          <w:sz w:val="20"/>
                          <w:szCs w:val="20"/>
                          <w:lang w:val="en-US"/>
                        </w:rPr>
                        <w:t xml:space="preserve">© </w:t>
                      </w:r>
                      <w:proofErr w:type="spellStart"/>
                      <w:r w:rsidR="00F07F4C">
                        <w:rPr>
                          <w:rFonts w:ascii="Arial" w:hAnsi="Arial" w:cs="Arial"/>
                          <w:color w:val="A6A6A6" w:themeColor="background1" w:themeShade="A6"/>
                          <w:sz w:val="20"/>
                          <w:szCs w:val="20"/>
                          <w:lang w:val="en-US"/>
                        </w:rPr>
                        <w:t>l’artiste</w:t>
                      </w:r>
                      <w:proofErr w:type="spellEnd"/>
                      <w:r w:rsidRPr="00A416EF">
                        <w:rPr>
                          <w:rFonts w:ascii="Arial" w:hAnsi="Arial" w:cs="Arial"/>
                          <w:color w:val="A6A6A6" w:themeColor="background1" w:themeShade="A6"/>
                          <w:sz w:val="20"/>
                          <w:szCs w:val="20"/>
                          <w:lang w:val="en-US"/>
                        </w:rPr>
                        <w:t xml:space="preserve">, courtesy Galerie Peter </w:t>
                      </w:r>
                      <w:proofErr w:type="spellStart"/>
                      <w:r w:rsidRPr="00A416EF">
                        <w:rPr>
                          <w:rFonts w:ascii="Arial" w:hAnsi="Arial" w:cs="Arial"/>
                          <w:color w:val="A6A6A6" w:themeColor="background1" w:themeShade="A6"/>
                          <w:sz w:val="20"/>
                          <w:szCs w:val="20"/>
                          <w:lang w:val="en-US"/>
                        </w:rPr>
                        <w:t>Kilchmann</w:t>
                      </w:r>
                      <w:proofErr w:type="spellEnd"/>
                      <w:r w:rsidRPr="00A416EF">
                        <w:rPr>
                          <w:rFonts w:ascii="Arial" w:hAnsi="Arial" w:cs="Arial"/>
                          <w:color w:val="A6A6A6" w:themeColor="background1" w:themeShade="A6"/>
                          <w:sz w:val="20"/>
                          <w:szCs w:val="20"/>
                          <w:lang w:val="en-US"/>
                        </w:rPr>
                        <w:t xml:space="preserve"> Zurich/Paris</w:t>
                      </w:r>
                    </w:p>
                  </w:txbxContent>
                </v:textbox>
                <w10:wrap type="square"/>
              </v:shape>
            </w:pict>
          </mc:Fallback>
        </mc:AlternateContent>
      </w:r>
      <w:r w:rsidRPr="00CE5CA7">
        <w:rPr>
          <w:rFonts w:ascii="Arial" w:hAnsi="Arial" w:cs="Arial"/>
          <w:noProof/>
          <w:color w:val="000000" w:themeColor="text1"/>
          <w:sz w:val="28"/>
          <w:szCs w:val="28"/>
        </w:rPr>
        <w:drawing>
          <wp:anchor distT="0" distB="0" distL="114300" distR="114300" simplePos="0" relativeHeight="251659264" behindDoc="0" locked="0" layoutInCell="1" allowOverlap="1" wp14:anchorId="13BA4E7C" wp14:editId="1E52907E">
            <wp:simplePos x="0" y="0"/>
            <wp:positionH relativeFrom="margin">
              <wp:posOffset>4445</wp:posOffset>
            </wp:positionH>
            <wp:positionV relativeFrom="margin">
              <wp:posOffset>4996180</wp:posOffset>
            </wp:positionV>
            <wp:extent cx="6371590" cy="4209415"/>
            <wp:effectExtent l="0" t="0" r="3810" b="0"/>
            <wp:wrapSquare wrapText="bothSides"/>
            <wp:docPr id="17775157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15762" name="Afbeelding 1"/>
                    <pic:cNvPicPr/>
                  </pic:nvPicPr>
                  <pic:blipFill rotWithShape="1">
                    <a:blip r:embed="rId11" cstate="print">
                      <a:extLst>
                        <a:ext uri="{28A0092B-C50C-407E-A947-70E740481C1C}">
                          <a14:useLocalDpi xmlns:a14="http://schemas.microsoft.com/office/drawing/2010/main" val="0"/>
                        </a:ext>
                      </a:extLst>
                    </a:blip>
                    <a:srcRect l="1755" b="4323"/>
                    <a:stretch/>
                  </pic:blipFill>
                  <pic:spPr bwMode="auto">
                    <a:xfrm>
                      <a:off x="0" y="0"/>
                      <a:ext cx="6371590" cy="4209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62DE" w:rsidRPr="001B3026">
        <w:rPr>
          <w:rFonts w:ascii="Arial" w:hAnsi="Arial" w:cs="Arial"/>
          <w:color w:val="000000"/>
          <w:lang w:val="en-US"/>
        </w:rPr>
        <w:br w:type="page"/>
      </w:r>
    </w:p>
    <w:p w14:paraId="64F54A33" w14:textId="3A02ABF0" w:rsidR="00CE5CA7" w:rsidRPr="00AF2D62" w:rsidRDefault="00CE5CA7" w:rsidP="001962DE">
      <w:pPr>
        <w:spacing w:line="276" w:lineRule="auto"/>
        <w:rPr>
          <w:rFonts w:ascii="Arial" w:hAnsi="Arial" w:cs="Arial"/>
          <w:color w:val="000000"/>
          <w:lang w:val="en-US"/>
        </w:rPr>
      </w:pPr>
    </w:p>
    <w:p w14:paraId="470E7A57" w14:textId="2DB79B7A" w:rsidR="00B7647A" w:rsidRPr="001B3026" w:rsidRDefault="00B7647A" w:rsidP="00B7647A">
      <w:pPr>
        <w:spacing w:line="276" w:lineRule="auto"/>
        <w:rPr>
          <w:rFonts w:ascii="Arial" w:hAnsi="Arial" w:cs="Arial"/>
          <w:b/>
          <w:bCs/>
          <w:color w:val="000000"/>
          <w:sz w:val="28"/>
          <w:szCs w:val="28"/>
          <w:lang w:val="en-US"/>
        </w:rPr>
      </w:pPr>
      <w:r w:rsidRPr="001B3026">
        <w:rPr>
          <w:rFonts w:ascii="Arial" w:hAnsi="Arial" w:cs="Arial"/>
          <w:b/>
          <w:bCs/>
          <w:color w:val="000000"/>
          <w:sz w:val="28"/>
          <w:szCs w:val="28"/>
          <w:lang w:val="en-US"/>
        </w:rPr>
        <w:t xml:space="preserve">‘Leg Resting’ </w:t>
      </w:r>
      <w:r w:rsidR="003C6376" w:rsidRPr="001B3026">
        <w:rPr>
          <w:rFonts w:ascii="Arial" w:hAnsi="Arial" w:cs="Arial"/>
          <w:b/>
          <w:bCs/>
          <w:color w:val="000000"/>
          <w:sz w:val="28"/>
          <w:szCs w:val="28"/>
          <w:lang w:val="en-US"/>
        </w:rPr>
        <w:t>/’Jambe au repos’</w:t>
      </w:r>
    </w:p>
    <w:p w14:paraId="52AFEDC2" w14:textId="70502D35" w:rsidR="00B7647A" w:rsidRPr="00F07F4C" w:rsidRDefault="00B7647A" w:rsidP="00B7647A">
      <w:pPr>
        <w:spacing w:line="276" w:lineRule="auto"/>
        <w:rPr>
          <w:rFonts w:ascii="Arial" w:hAnsi="Arial" w:cs="Arial"/>
          <w:color w:val="000000"/>
          <w:sz w:val="26"/>
          <w:szCs w:val="26"/>
          <w:lang w:val="en-US"/>
        </w:rPr>
      </w:pPr>
      <w:r w:rsidRPr="00F07F4C">
        <w:rPr>
          <w:rFonts w:ascii="Arial" w:hAnsi="Arial" w:cs="Arial"/>
          <w:color w:val="000000"/>
          <w:sz w:val="26"/>
          <w:szCs w:val="26"/>
          <w:lang w:val="en-US"/>
        </w:rPr>
        <w:t>(2024), Aquarel</w:t>
      </w:r>
      <w:r w:rsidR="003C6376" w:rsidRPr="00F07F4C">
        <w:rPr>
          <w:rFonts w:ascii="Arial" w:hAnsi="Arial" w:cs="Arial"/>
          <w:color w:val="000000"/>
          <w:sz w:val="26"/>
          <w:szCs w:val="26"/>
          <w:lang w:val="en-US"/>
        </w:rPr>
        <w:t>le, crayon</w:t>
      </w:r>
      <w:r w:rsidR="00F07F4C">
        <w:rPr>
          <w:rFonts w:ascii="Arial" w:hAnsi="Arial" w:cs="Arial"/>
          <w:color w:val="000000"/>
          <w:sz w:val="26"/>
          <w:szCs w:val="26"/>
          <w:lang w:val="en-US"/>
        </w:rPr>
        <w:t xml:space="preserve"> et</w:t>
      </w:r>
      <w:r w:rsidR="00F07F4C" w:rsidRPr="00F07F4C">
        <w:rPr>
          <w:rFonts w:ascii="Arial" w:hAnsi="Arial" w:cs="Arial"/>
          <w:color w:val="000000"/>
          <w:sz w:val="26"/>
          <w:szCs w:val="26"/>
          <w:lang w:val="en-US"/>
        </w:rPr>
        <w:t xml:space="preserve"> </w:t>
      </w:r>
      <w:proofErr w:type="spellStart"/>
      <w:r w:rsidR="00F07F4C" w:rsidRPr="00F07F4C">
        <w:rPr>
          <w:rFonts w:ascii="Arial" w:hAnsi="Arial" w:cs="Arial"/>
          <w:color w:val="000000"/>
          <w:sz w:val="26"/>
          <w:szCs w:val="26"/>
          <w:lang w:val="en-US"/>
        </w:rPr>
        <w:t>encre</w:t>
      </w:r>
      <w:proofErr w:type="spellEnd"/>
      <w:r w:rsidR="00F07F4C" w:rsidRPr="00F07F4C">
        <w:rPr>
          <w:rFonts w:ascii="Arial" w:hAnsi="Arial" w:cs="Arial"/>
          <w:color w:val="000000"/>
          <w:sz w:val="26"/>
          <w:szCs w:val="26"/>
          <w:lang w:val="en-US"/>
        </w:rPr>
        <w:t xml:space="preserve"> sur </w:t>
      </w:r>
      <w:r w:rsidRPr="00F07F4C">
        <w:rPr>
          <w:rFonts w:ascii="Arial" w:hAnsi="Arial" w:cs="Arial"/>
          <w:color w:val="000000"/>
          <w:sz w:val="26"/>
          <w:szCs w:val="26"/>
          <w:lang w:val="en-US"/>
        </w:rPr>
        <w:t>papier</w:t>
      </w:r>
    </w:p>
    <w:p w14:paraId="1422B612" w14:textId="77777777" w:rsidR="00F07F4C" w:rsidRPr="00F07F4C" w:rsidRDefault="00F07F4C" w:rsidP="00F07F4C">
      <w:pPr>
        <w:spacing w:line="276" w:lineRule="auto"/>
        <w:rPr>
          <w:rFonts w:ascii="Arial" w:hAnsi="Arial" w:cs="Arial"/>
          <w:color w:val="000000"/>
          <w:sz w:val="28"/>
          <w:szCs w:val="28"/>
          <w:lang w:val="fr-FR"/>
        </w:rPr>
      </w:pPr>
      <w:r w:rsidRPr="00F07F4C">
        <w:rPr>
          <w:rFonts w:ascii="Arial" w:hAnsi="Arial" w:cs="Arial"/>
          <w:color w:val="000000"/>
          <w:sz w:val="28"/>
          <w:szCs w:val="28"/>
          <w:lang w:val="fr-FR"/>
        </w:rPr>
        <w:t>Rencontres fragiles entre formes et couleurs</w:t>
      </w:r>
    </w:p>
    <w:p w14:paraId="6E4F89FB" w14:textId="77777777" w:rsidR="00B7647A" w:rsidRPr="00F07F4C" w:rsidRDefault="00B7647A" w:rsidP="00B7647A">
      <w:pPr>
        <w:spacing w:line="276" w:lineRule="auto"/>
        <w:rPr>
          <w:rFonts w:ascii="Arial" w:hAnsi="Arial" w:cs="Arial"/>
          <w:b/>
          <w:bCs/>
          <w:color w:val="000000"/>
          <w:sz w:val="28"/>
          <w:szCs w:val="28"/>
          <w:lang w:val="fr-FR"/>
        </w:rPr>
      </w:pPr>
    </w:p>
    <w:p w14:paraId="025DBE1C" w14:textId="77777777" w:rsidR="00F07F4C" w:rsidRPr="00F07F4C" w:rsidRDefault="00F07F4C" w:rsidP="00F07F4C">
      <w:pPr>
        <w:spacing w:line="276" w:lineRule="auto"/>
        <w:rPr>
          <w:rFonts w:ascii="Arial" w:hAnsi="Arial" w:cs="Arial"/>
          <w:color w:val="000000"/>
          <w:sz w:val="22"/>
          <w:szCs w:val="22"/>
          <w:lang w:val="fr-FR"/>
        </w:rPr>
      </w:pPr>
      <w:r w:rsidRPr="00F07F4C">
        <w:rPr>
          <w:rFonts w:ascii="Arial" w:hAnsi="Arial" w:cs="Arial"/>
          <w:color w:val="000000"/>
          <w:sz w:val="22"/>
          <w:szCs w:val="22"/>
          <w:lang w:val="fr-FR"/>
        </w:rPr>
        <w:t xml:space="preserve">Pour ses aquarelles, </w:t>
      </w:r>
      <w:proofErr w:type="spellStart"/>
      <w:r w:rsidRPr="00F07F4C">
        <w:rPr>
          <w:rFonts w:ascii="Arial" w:hAnsi="Arial" w:cs="Arial"/>
          <w:color w:val="000000"/>
          <w:sz w:val="22"/>
          <w:szCs w:val="22"/>
          <w:lang w:val="fr-FR"/>
        </w:rPr>
        <w:t>Schwindt</w:t>
      </w:r>
      <w:proofErr w:type="spellEnd"/>
      <w:r w:rsidRPr="00F07F4C">
        <w:rPr>
          <w:rFonts w:ascii="Arial" w:hAnsi="Arial" w:cs="Arial"/>
          <w:color w:val="000000"/>
          <w:sz w:val="22"/>
          <w:szCs w:val="22"/>
          <w:lang w:val="fr-FR"/>
        </w:rPr>
        <w:t xml:space="preserve"> s’est aussi inspirée de sculptures historiques des réserves de M. Elle a photographié et dessiné des détails souvent cachés, comme des brisures, des cicatrices ou l’arrière des œuvres. À partir de ces observations, elle a créé une série de dessins qui oscillent entre figuration et abstraction, avec de gros plans sur des fragments et des formes libres que l’artiste y a ajoutées.</w:t>
      </w:r>
    </w:p>
    <w:p w14:paraId="6152DD1C" w14:textId="77777777" w:rsidR="00F07F4C" w:rsidRPr="00F07F4C" w:rsidRDefault="00F07F4C" w:rsidP="00F07F4C">
      <w:pPr>
        <w:spacing w:line="276" w:lineRule="auto"/>
        <w:rPr>
          <w:rFonts w:ascii="Arial" w:hAnsi="Arial" w:cs="Arial"/>
          <w:color w:val="000000"/>
          <w:sz w:val="22"/>
          <w:szCs w:val="22"/>
          <w:lang w:val="fr-FR"/>
        </w:rPr>
      </w:pPr>
    </w:p>
    <w:p w14:paraId="42F96A11" w14:textId="77777777" w:rsidR="00F07F4C" w:rsidRPr="00F07F4C" w:rsidRDefault="00F07F4C" w:rsidP="00F07F4C">
      <w:pPr>
        <w:spacing w:line="276" w:lineRule="auto"/>
        <w:rPr>
          <w:rFonts w:ascii="Arial" w:hAnsi="Arial" w:cs="Arial"/>
          <w:color w:val="000000"/>
          <w:sz w:val="22"/>
          <w:szCs w:val="22"/>
          <w:lang w:val="fr-FR"/>
        </w:rPr>
      </w:pPr>
      <w:r w:rsidRPr="00F07F4C">
        <w:rPr>
          <w:rFonts w:ascii="Arial" w:hAnsi="Arial" w:cs="Arial"/>
          <w:color w:val="000000"/>
          <w:sz w:val="22"/>
          <w:szCs w:val="22"/>
          <w:lang w:val="fr-FR"/>
        </w:rPr>
        <w:t>Les compositions suivent parfois les contours des dommages, tandis que d’autres œuvres ajoutent de nouveaux éléments, comme des formes qui rappellent des oiseaux, des silhouettes et des motifs abstraits.</w:t>
      </w:r>
    </w:p>
    <w:p w14:paraId="7566F86C" w14:textId="77777777" w:rsidR="00F07F4C" w:rsidRPr="00F07F4C" w:rsidRDefault="00F07F4C" w:rsidP="00F07F4C">
      <w:pPr>
        <w:spacing w:line="276" w:lineRule="auto"/>
        <w:rPr>
          <w:rFonts w:ascii="Arial" w:hAnsi="Arial" w:cs="Arial"/>
          <w:color w:val="000000"/>
          <w:sz w:val="22"/>
          <w:szCs w:val="22"/>
          <w:lang w:val="fr-FR"/>
        </w:rPr>
      </w:pPr>
    </w:p>
    <w:p w14:paraId="37B2AA89" w14:textId="0A5536CE" w:rsidR="00B7647A" w:rsidRPr="00F07F4C" w:rsidRDefault="00F07F4C" w:rsidP="00F07F4C">
      <w:pPr>
        <w:spacing w:line="276" w:lineRule="auto"/>
        <w:rPr>
          <w:rFonts w:ascii="Arial" w:hAnsi="Arial" w:cs="Arial"/>
          <w:color w:val="000000"/>
          <w:sz w:val="22"/>
          <w:szCs w:val="22"/>
          <w:lang w:val="fr-FR"/>
        </w:rPr>
      </w:pPr>
      <w:proofErr w:type="spellStart"/>
      <w:r w:rsidRPr="00F07F4C">
        <w:rPr>
          <w:rFonts w:ascii="Arial" w:hAnsi="Arial" w:cs="Arial"/>
          <w:color w:val="000000"/>
          <w:sz w:val="22"/>
          <w:szCs w:val="22"/>
          <w:lang w:val="fr-FR"/>
        </w:rPr>
        <w:t>Schwindt</w:t>
      </w:r>
      <w:proofErr w:type="spellEnd"/>
      <w:r w:rsidRPr="00F07F4C">
        <w:rPr>
          <w:rFonts w:ascii="Arial" w:hAnsi="Arial" w:cs="Arial"/>
          <w:color w:val="000000"/>
          <w:sz w:val="22"/>
          <w:szCs w:val="22"/>
          <w:lang w:val="fr-FR"/>
        </w:rPr>
        <w:t xml:space="preserve"> a travaillé à l’aquarelle, ce qui permet au blanc du papier de transparaître et de rester une partie vivante de la composition de l’œuvre. De l’alternance de fines lignes et de taches d’encre aux couleurs vives et profondes se dégage quelque chose à la fois de fragile et de puissant</w:t>
      </w:r>
      <w:r w:rsidR="00B7647A" w:rsidRPr="00F07F4C">
        <w:rPr>
          <w:rFonts w:ascii="Arial" w:hAnsi="Arial" w:cs="Arial"/>
          <w:color w:val="000000"/>
          <w:sz w:val="22"/>
          <w:szCs w:val="22"/>
          <w:lang w:val="fr-FR"/>
        </w:rPr>
        <w:t xml:space="preserve">. </w:t>
      </w:r>
    </w:p>
    <w:p w14:paraId="157F99AE" w14:textId="666A867C" w:rsidR="00B7647A" w:rsidRPr="00F07F4C" w:rsidRDefault="00B7647A">
      <w:pPr>
        <w:rPr>
          <w:rFonts w:ascii="Arial" w:hAnsi="Arial" w:cs="Arial"/>
          <w:b/>
          <w:bCs/>
          <w:color w:val="000000"/>
          <w:sz w:val="28"/>
          <w:szCs w:val="28"/>
          <w:lang w:val="fr-FR"/>
        </w:rPr>
      </w:pPr>
      <w:r>
        <w:rPr>
          <w:rFonts w:ascii="Arial" w:hAnsi="Arial" w:cs="Arial"/>
          <w:noProof/>
        </w:rPr>
        <w:drawing>
          <wp:anchor distT="0" distB="0" distL="114300" distR="114300" simplePos="0" relativeHeight="251662336" behindDoc="0" locked="0" layoutInCell="1" allowOverlap="1" wp14:anchorId="3AB0E2E1" wp14:editId="683DA80E">
            <wp:simplePos x="0" y="0"/>
            <wp:positionH relativeFrom="margin">
              <wp:posOffset>0</wp:posOffset>
            </wp:positionH>
            <wp:positionV relativeFrom="margin">
              <wp:posOffset>4721497</wp:posOffset>
            </wp:positionV>
            <wp:extent cx="6120130" cy="4487545"/>
            <wp:effectExtent l="0" t="0" r="1270" b="0"/>
            <wp:wrapSquare wrapText="bothSides"/>
            <wp:docPr id="74282602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26020" name="Afbeelding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4875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4ECFC908" wp14:editId="20650AE3">
                <wp:simplePos x="0" y="0"/>
                <wp:positionH relativeFrom="column">
                  <wp:posOffset>0</wp:posOffset>
                </wp:positionH>
                <wp:positionV relativeFrom="paragraph">
                  <wp:posOffset>6142083</wp:posOffset>
                </wp:positionV>
                <wp:extent cx="5139690" cy="635"/>
                <wp:effectExtent l="0" t="0" r="3810" b="6350"/>
                <wp:wrapSquare wrapText="bothSides"/>
                <wp:docPr id="26793883" name="Tekstvak 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wps:spPr>
                      <wps:txbx>
                        <w:txbxContent>
                          <w:p w14:paraId="3BA7B34F" w14:textId="54689880" w:rsidR="008C355C" w:rsidRPr="00B7647A" w:rsidRDefault="00B7647A" w:rsidP="00B7647A">
                            <w:pPr>
                              <w:rPr>
                                <w:rFonts w:ascii="Arial" w:hAnsi="Arial" w:cs="Arial"/>
                                <w:color w:val="A6A6A6" w:themeColor="background1" w:themeShade="A6"/>
                                <w:sz w:val="20"/>
                                <w:szCs w:val="20"/>
                              </w:rPr>
                            </w:pPr>
                            <w:r>
                              <w:rPr>
                                <w:rFonts w:ascii="Arial" w:hAnsi="Arial" w:cs="Arial"/>
                                <w:color w:val="A6A6A6" w:themeColor="background1" w:themeShade="A6"/>
                                <w:sz w:val="20"/>
                                <w:szCs w:val="20"/>
                              </w:rPr>
                              <w:t>‘</w:t>
                            </w:r>
                            <w:r w:rsidRPr="00A416EF">
                              <w:rPr>
                                <w:rFonts w:ascii="Arial" w:hAnsi="Arial" w:cs="Arial"/>
                                <w:color w:val="A6A6A6" w:themeColor="background1" w:themeShade="A6"/>
                                <w:sz w:val="20"/>
                                <w:szCs w:val="20"/>
                              </w:rPr>
                              <w:t xml:space="preserve">Leg Resting’, Grace Schwindt, 2024 © </w:t>
                            </w:r>
                            <w:r w:rsidR="00F07F4C">
                              <w:rPr>
                                <w:rFonts w:ascii="Arial" w:hAnsi="Arial" w:cs="Arial"/>
                                <w:color w:val="A6A6A6" w:themeColor="background1" w:themeShade="A6"/>
                                <w:sz w:val="20"/>
                                <w:szCs w:val="20"/>
                              </w:rPr>
                              <w:t>l’artiste</w:t>
                            </w:r>
                            <w:r w:rsidRPr="00A416EF">
                              <w:rPr>
                                <w:rFonts w:ascii="Arial" w:hAnsi="Arial" w:cs="Arial"/>
                                <w:color w:val="A6A6A6" w:themeColor="background1" w:themeShade="A6"/>
                                <w:sz w:val="20"/>
                                <w:szCs w:val="20"/>
                              </w:rPr>
                              <w:t xml:space="preserve">, </w:t>
                            </w:r>
                            <w:r>
                              <w:rPr>
                                <w:rFonts w:ascii="Arial" w:hAnsi="Arial" w:cs="Arial"/>
                                <w:color w:val="A6A6A6" w:themeColor="background1" w:themeShade="A6"/>
                                <w:sz w:val="20"/>
                                <w:szCs w:val="20"/>
                              </w:rPr>
                              <w:br/>
                            </w:r>
                            <w:r w:rsidRPr="00A416EF">
                              <w:rPr>
                                <w:rFonts w:ascii="Arial" w:hAnsi="Arial" w:cs="Arial"/>
                                <w:color w:val="A6A6A6" w:themeColor="background1" w:themeShade="A6"/>
                                <w:sz w:val="20"/>
                                <w:szCs w:val="20"/>
                              </w:rPr>
                              <w:t>courtesy Galerie Peter Kilchmann Zurich/Paris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CFC908" id="_x0000_s1028" type="#_x0000_t202" style="position:absolute;margin-left:0;margin-top:483.65pt;width:404.7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" stroked="f">
                <v:textbox style="mso-fit-shape-to-text:t" inset="0,0,0,0">
                  <w:txbxContent>
                    <w:p w14:paraId="3BA7B34F" w14:textId="54689880" w:rsidR="008C355C" w:rsidRPr="00B7647A" w:rsidRDefault="00B7647A" w:rsidP="00B7647A">
                      <w:pPr>
                        <w:rPr>
                          <w:rFonts w:ascii="Arial" w:hAnsi="Arial" w:cs="Arial"/>
                          <w:color w:val="A6A6A6" w:themeColor="background1" w:themeShade="A6"/>
                          <w:sz w:val="20"/>
                          <w:szCs w:val="20"/>
                        </w:rPr>
                      </w:pPr>
                      <w:r>
                        <w:rPr>
                          <w:rFonts w:ascii="Arial" w:hAnsi="Arial" w:cs="Arial"/>
                          <w:color w:val="A6A6A6" w:themeColor="background1" w:themeShade="A6"/>
                          <w:sz w:val="20"/>
                          <w:szCs w:val="20"/>
                        </w:rPr>
                        <w:t>‘</w:t>
                      </w:r>
                      <w:r w:rsidRPr="00A416EF">
                        <w:rPr>
                          <w:rFonts w:ascii="Arial" w:hAnsi="Arial" w:cs="Arial"/>
                          <w:color w:val="A6A6A6" w:themeColor="background1" w:themeShade="A6"/>
                          <w:sz w:val="20"/>
                          <w:szCs w:val="20"/>
                        </w:rPr>
                        <w:t xml:space="preserve">Leg Resting’, Grace Schwindt, 2024 © </w:t>
                      </w:r>
                      <w:r w:rsidR="00F07F4C">
                        <w:rPr>
                          <w:rFonts w:ascii="Arial" w:hAnsi="Arial" w:cs="Arial"/>
                          <w:color w:val="A6A6A6" w:themeColor="background1" w:themeShade="A6"/>
                          <w:sz w:val="20"/>
                          <w:szCs w:val="20"/>
                        </w:rPr>
                        <w:t>l’artiste</w:t>
                      </w:r>
                      <w:r w:rsidRPr="00A416EF">
                        <w:rPr>
                          <w:rFonts w:ascii="Arial" w:hAnsi="Arial" w:cs="Arial"/>
                          <w:color w:val="A6A6A6" w:themeColor="background1" w:themeShade="A6"/>
                          <w:sz w:val="20"/>
                          <w:szCs w:val="20"/>
                        </w:rPr>
                        <w:t xml:space="preserve">, </w:t>
                      </w:r>
                      <w:r>
                        <w:rPr>
                          <w:rFonts w:ascii="Arial" w:hAnsi="Arial" w:cs="Arial"/>
                          <w:color w:val="A6A6A6" w:themeColor="background1" w:themeShade="A6"/>
                          <w:sz w:val="20"/>
                          <w:szCs w:val="20"/>
                        </w:rPr>
                        <w:br/>
                      </w:r>
                      <w:r w:rsidRPr="00A416EF">
                        <w:rPr>
                          <w:rFonts w:ascii="Arial" w:hAnsi="Arial" w:cs="Arial"/>
                          <w:color w:val="A6A6A6" w:themeColor="background1" w:themeShade="A6"/>
                          <w:sz w:val="20"/>
                          <w:szCs w:val="20"/>
                        </w:rPr>
                        <w:t>courtesy Galerie Peter Kilchmann Zurich/Paris</w:t>
                      </w:r>
                    </w:p>
                  </w:txbxContent>
                </v:textbox>
                <w10:wrap type="square"/>
              </v:shape>
            </w:pict>
          </mc:Fallback>
        </mc:AlternateContent>
      </w:r>
      <w:r w:rsidRPr="00F07F4C">
        <w:rPr>
          <w:rFonts w:ascii="Arial" w:hAnsi="Arial" w:cs="Arial"/>
          <w:b/>
          <w:bCs/>
          <w:color w:val="000000"/>
          <w:sz w:val="28"/>
          <w:szCs w:val="28"/>
          <w:lang w:val="fr-FR"/>
        </w:rPr>
        <w:br w:type="page"/>
      </w:r>
    </w:p>
    <w:p w14:paraId="58F5E3A9" w14:textId="1F624DDA" w:rsidR="00B7647A" w:rsidRPr="00F07F4C" w:rsidRDefault="00B7647A" w:rsidP="00B7647A">
      <w:pPr>
        <w:spacing w:line="276" w:lineRule="auto"/>
        <w:rPr>
          <w:rFonts w:ascii="Arial" w:hAnsi="Arial" w:cs="Arial"/>
          <w:b/>
          <w:bCs/>
          <w:color w:val="000000"/>
          <w:sz w:val="28"/>
          <w:szCs w:val="28"/>
          <w:lang w:val="en-US"/>
        </w:rPr>
      </w:pPr>
      <w:r w:rsidRPr="00F07F4C">
        <w:rPr>
          <w:rFonts w:ascii="Arial" w:hAnsi="Arial" w:cs="Arial"/>
          <w:b/>
          <w:bCs/>
          <w:color w:val="000000"/>
          <w:sz w:val="28"/>
          <w:szCs w:val="28"/>
          <w:lang w:val="en-US"/>
        </w:rPr>
        <w:lastRenderedPageBreak/>
        <w:t xml:space="preserve">‘Head and Figure’ </w:t>
      </w:r>
      <w:r w:rsidR="00F07F4C" w:rsidRPr="00F07F4C">
        <w:rPr>
          <w:rFonts w:ascii="Arial" w:hAnsi="Arial" w:cs="Arial"/>
          <w:b/>
          <w:bCs/>
          <w:color w:val="000000"/>
          <w:sz w:val="28"/>
          <w:szCs w:val="28"/>
          <w:lang w:val="en-US"/>
        </w:rPr>
        <w:t xml:space="preserve">/ ‘Tête et </w:t>
      </w:r>
      <w:r w:rsidR="00F07F4C">
        <w:rPr>
          <w:rFonts w:ascii="Arial" w:hAnsi="Arial" w:cs="Arial"/>
          <w:b/>
          <w:bCs/>
          <w:color w:val="000000"/>
          <w:sz w:val="28"/>
          <w:szCs w:val="28"/>
          <w:lang w:val="en-US"/>
        </w:rPr>
        <w:t>silhouette’</w:t>
      </w:r>
    </w:p>
    <w:p w14:paraId="51237676" w14:textId="77777777" w:rsidR="00F07F4C" w:rsidRPr="00F07F4C" w:rsidRDefault="00B7647A" w:rsidP="00F07F4C">
      <w:pPr>
        <w:spacing w:line="276" w:lineRule="auto"/>
        <w:rPr>
          <w:rFonts w:ascii="Arial" w:hAnsi="Arial" w:cs="Arial"/>
          <w:color w:val="000000"/>
          <w:sz w:val="26"/>
          <w:szCs w:val="26"/>
          <w:lang w:val="fr-FR"/>
        </w:rPr>
      </w:pPr>
      <w:r w:rsidRPr="00F07F4C">
        <w:rPr>
          <w:rFonts w:ascii="Arial" w:hAnsi="Arial" w:cs="Arial"/>
          <w:color w:val="000000"/>
          <w:sz w:val="26"/>
          <w:szCs w:val="26"/>
          <w:lang w:val="en-US"/>
        </w:rPr>
        <w:t xml:space="preserve">(2022), </w:t>
      </w:r>
      <w:r w:rsidR="00F07F4C" w:rsidRPr="00F07F4C">
        <w:rPr>
          <w:rFonts w:ascii="Arial" w:hAnsi="Arial" w:cs="Arial"/>
          <w:color w:val="000000"/>
          <w:sz w:val="26"/>
          <w:szCs w:val="26"/>
          <w:lang w:val="fr-FR"/>
        </w:rPr>
        <w:t>céramique émaillée</w:t>
      </w:r>
    </w:p>
    <w:p w14:paraId="51546AA6" w14:textId="77777777" w:rsidR="00F07F4C" w:rsidRPr="00F07F4C" w:rsidRDefault="00F07F4C" w:rsidP="00F07F4C">
      <w:pPr>
        <w:spacing w:line="276" w:lineRule="auto"/>
        <w:rPr>
          <w:rFonts w:ascii="Arial" w:hAnsi="Arial" w:cs="Arial"/>
          <w:color w:val="000000"/>
          <w:sz w:val="28"/>
          <w:szCs w:val="28"/>
          <w:lang w:val="fr-FR"/>
        </w:rPr>
      </w:pPr>
      <w:r w:rsidRPr="00F07F4C">
        <w:rPr>
          <w:rFonts w:ascii="Arial" w:hAnsi="Arial" w:cs="Arial"/>
          <w:color w:val="000000"/>
          <w:sz w:val="28"/>
          <w:szCs w:val="28"/>
          <w:lang w:val="fr-FR"/>
        </w:rPr>
        <w:t>Force et vulnérabilité</w:t>
      </w:r>
    </w:p>
    <w:p w14:paraId="4BF7CF48" w14:textId="77777777" w:rsidR="00B7647A" w:rsidRPr="00F07F4C" w:rsidRDefault="00B7647A" w:rsidP="00B7647A">
      <w:pPr>
        <w:spacing w:line="276" w:lineRule="auto"/>
        <w:rPr>
          <w:rFonts w:ascii="Arial" w:hAnsi="Arial" w:cs="Arial"/>
          <w:color w:val="000000"/>
          <w:sz w:val="22"/>
          <w:szCs w:val="22"/>
          <w:lang w:val="en-US"/>
        </w:rPr>
      </w:pPr>
    </w:p>
    <w:p w14:paraId="218E456A" w14:textId="77777777" w:rsidR="00F07F4C" w:rsidRPr="00F07F4C" w:rsidRDefault="00F07F4C" w:rsidP="00F07F4C">
      <w:pPr>
        <w:spacing w:line="276" w:lineRule="auto"/>
        <w:rPr>
          <w:rFonts w:ascii="Arial" w:hAnsi="Arial" w:cs="Arial"/>
          <w:color w:val="000000"/>
          <w:sz w:val="22"/>
          <w:szCs w:val="22"/>
          <w:lang w:val="fr-FR"/>
        </w:rPr>
      </w:pPr>
      <w:r w:rsidRPr="00F07F4C">
        <w:rPr>
          <w:rFonts w:ascii="Arial" w:hAnsi="Arial" w:cs="Arial"/>
          <w:color w:val="000000"/>
          <w:sz w:val="22"/>
          <w:szCs w:val="22"/>
          <w:lang w:val="fr-FR"/>
        </w:rPr>
        <w:t xml:space="preserve">L’exposition présente quelques sculptures récentes de </w:t>
      </w:r>
      <w:proofErr w:type="spellStart"/>
      <w:r w:rsidRPr="00F07F4C">
        <w:rPr>
          <w:rFonts w:ascii="Arial" w:hAnsi="Arial" w:cs="Arial"/>
          <w:color w:val="000000"/>
          <w:sz w:val="22"/>
          <w:szCs w:val="22"/>
          <w:lang w:val="fr-FR"/>
        </w:rPr>
        <w:t>Schwindt</w:t>
      </w:r>
      <w:proofErr w:type="spellEnd"/>
      <w:r w:rsidRPr="00F07F4C">
        <w:rPr>
          <w:rFonts w:ascii="Arial" w:hAnsi="Arial" w:cs="Arial"/>
          <w:color w:val="000000"/>
          <w:sz w:val="22"/>
          <w:szCs w:val="22"/>
          <w:lang w:val="fr-FR"/>
        </w:rPr>
        <w:t>. Chacune représente des personnages à différents stades de transformation : moments de repos, de changement et de rétablissement. Les frontières entre l’être humain et la nature s’estompent : des feuilles s’appuient sur des têtes, des formes humaines se confondent avec des fleurs et des oiseaux adoptent des attitudes sereines.</w:t>
      </w:r>
    </w:p>
    <w:p w14:paraId="6A09C09B" w14:textId="77777777" w:rsidR="00F07F4C" w:rsidRPr="00F07F4C" w:rsidRDefault="00F07F4C" w:rsidP="00F07F4C">
      <w:pPr>
        <w:spacing w:line="276" w:lineRule="auto"/>
        <w:rPr>
          <w:rFonts w:ascii="Arial" w:hAnsi="Arial" w:cs="Arial"/>
          <w:color w:val="000000"/>
          <w:sz w:val="22"/>
          <w:szCs w:val="22"/>
          <w:lang w:val="fr-FR"/>
        </w:rPr>
      </w:pPr>
    </w:p>
    <w:p w14:paraId="132EF6FE" w14:textId="77777777" w:rsidR="00F07F4C" w:rsidRPr="00F07F4C" w:rsidRDefault="00F07F4C" w:rsidP="00F07F4C">
      <w:pPr>
        <w:spacing w:line="276" w:lineRule="auto"/>
        <w:rPr>
          <w:rFonts w:ascii="Arial" w:hAnsi="Arial" w:cs="Arial"/>
          <w:color w:val="000000"/>
          <w:sz w:val="22"/>
          <w:szCs w:val="22"/>
          <w:lang w:val="fr-FR"/>
        </w:rPr>
      </w:pPr>
      <w:r w:rsidRPr="00F07F4C">
        <w:rPr>
          <w:rFonts w:ascii="Arial" w:hAnsi="Arial" w:cs="Arial"/>
          <w:color w:val="000000"/>
          <w:sz w:val="22"/>
          <w:szCs w:val="22"/>
          <w:lang w:val="fr-FR"/>
        </w:rPr>
        <w:t xml:space="preserve">Un thème récurrent dans l’œuvre de </w:t>
      </w:r>
      <w:proofErr w:type="spellStart"/>
      <w:r w:rsidRPr="00F07F4C">
        <w:rPr>
          <w:rFonts w:ascii="Arial" w:hAnsi="Arial" w:cs="Arial"/>
          <w:color w:val="000000"/>
          <w:sz w:val="22"/>
          <w:szCs w:val="22"/>
          <w:lang w:val="fr-FR"/>
        </w:rPr>
        <w:t>Schwindt</w:t>
      </w:r>
      <w:proofErr w:type="spellEnd"/>
      <w:r w:rsidRPr="00F07F4C">
        <w:rPr>
          <w:rFonts w:ascii="Arial" w:hAnsi="Arial" w:cs="Arial"/>
          <w:color w:val="000000"/>
          <w:sz w:val="22"/>
          <w:szCs w:val="22"/>
          <w:lang w:val="fr-FR"/>
        </w:rPr>
        <w:t xml:space="preserve"> est la potentialité de la perte et de la douleur à pouvoir être des sources de force. Ses sculptures montrent leurs cicatrices et leurs brisures, souvent recouvertes d’un vernis coloré, comme si elles </w:t>
      </w:r>
      <w:proofErr w:type="spellStart"/>
      <w:r w:rsidRPr="00F07F4C">
        <w:rPr>
          <w:rFonts w:ascii="Arial" w:hAnsi="Arial" w:cs="Arial"/>
          <w:color w:val="000000"/>
          <w:sz w:val="22"/>
          <w:szCs w:val="22"/>
          <w:lang w:val="en-US"/>
        </w:rPr>
        <w:t>constituaient</w:t>
      </w:r>
      <w:proofErr w:type="spellEnd"/>
      <w:r w:rsidRPr="00F07F4C">
        <w:rPr>
          <w:rFonts w:ascii="Arial" w:hAnsi="Arial" w:cs="Arial"/>
          <w:color w:val="000000"/>
          <w:sz w:val="22"/>
          <w:szCs w:val="22"/>
          <w:lang w:val="en-US"/>
        </w:rPr>
        <w:t xml:space="preserve"> la toile sur </w:t>
      </w:r>
      <w:proofErr w:type="spellStart"/>
      <w:r w:rsidRPr="00F07F4C">
        <w:rPr>
          <w:rFonts w:ascii="Arial" w:hAnsi="Arial" w:cs="Arial"/>
          <w:color w:val="000000"/>
          <w:sz w:val="22"/>
          <w:szCs w:val="22"/>
          <w:lang w:val="en-US"/>
        </w:rPr>
        <w:t>laquelle</w:t>
      </w:r>
      <w:proofErr w:type="spellEnd"/>
      <w:r w:rsidRPr="00F07F4C">
        <w:rPr>
          <w:rFonts w:ascii="Arial" w:hAnsi="Arial" w:cs="Arial"/>
          <w:color w:val="000000"/>
          <w:sz w:val="22"/>
          <w:szCs w:val="22"/>
          <w:lang w:val="en-US"/>
        </w:rPr>
        <w:t xml:space="preserve"> se </w:t>
      </w:r>
      <w:proofErr w:type="spellStart"/>
      <w:r w:rsidRPr="00F07F4C">
        <w:rPr>
          <w:rFonts w:ascii="Arial" w:hAnsi="Arial" w:cs="Arial"/>
          <w:color w:val="000000"/>
          <w:sz w:val="22"/>
          <w:szCs w:val="22"/>
          <w:lang w:val="en-US"/>
        </w:rPr>
        <w:t>développent</w:t>
      </w:r>
      <w:proofErr w:type="spellEnd"/>
      <w:r w:rsidRPr="00F07F4C">
        <w:rPr>
          <w:rFonts w:ascii="Arial" w:hAnsi="Arial" w:cs="Arial"/>
          <w:color w:val="000000"/>
          <w:sz w:val="22"/>
          <w:szCs w:val="22"/>
          <w:lang w:val="en-US"/>
        </w:rPr>
        <w:t xml:space="preserve"> de nouveaux </w:t>
      </w:r>
      <w:proofErr w:type="spellStart"/>
      <w:r w:rsidRPr="00F07F4C">
        <w:rPr>
          <w:rFonts w:ascii="Arial" w:hAnsi="Arial" w:cs="Arial"/>
          <w:color w:val="000000"/>
          <w:sz w:val="22"/>
          <w:szCs w:val="22"/>
          <w:lang w:val="en-US"/>
        </w:rPr>
        <w:t>récits</w:t>
      </w:r>
      <w:proofErr w:type="spellEnd"/>
      <w:r w:rsidRPr="00F07F4C">
        <w:rPr>
          <w:rFonts w:ascii="Arial" w:hAnsi="Arial" w:cs="Arial"/>
          <w:color w:val="000000"/>
          <w:sz w:val="22"/>
          <w:szCs w:val="22"/>
          <w:lang w:val="en-US"/>
        </w:rPr>
        <w:t xml:space="preserve">. </w:t>
      </w:r>
      <w:r w:rsidRPr="00F07F4C">
        <w:rPr>
          <w:rFonts w:ascii="Arial" w:hAnsi="Arial" w:cs="Arial"/>
          <w:color w:val="000000"/>
          <w:sz w:val="22"/>
          <w:szCs w:val="22"/>
          <w:lang w:val="fr-FR"/>
        </w:rPr>
        <w:t>Le soin et la protection deviennent ainsi des étapes indispensables vers la guérison.</w:t>
      </w:r>
    </w:p>
    <w:p w14:paraId="0BC62B58" w14:textId="77777777" w:rsidR="00F07F4C" w:rsidRPr="00F07F4C" w:rsidRDefault="00F07F4C" w:rsidP="00F07F4C">
      <w:pPr>
        <w:spacing w:line="276" w:lineRule="auto"/>
        <w:rPr>
          <w:rFonts w:ascii="Arial" w:hAnsi="Arial" w:cs="Arial"/>
          <w:color w:val="000000"/>
          <w:sz w:val="22"/>
          <w:szCs w:val="22"/>
          <w:lang w:val="fr-FR"/>
        </w:rPr>
      </w:pPr>
    </w:p>
    <w:p w14:paraId="7D6B0E08" w14:textId="3E971F3D" w:rsidR="003D10F8" w:rsidRPr="00F07F4C" w:rsidRDefault="00F07F4C" w:rsidP="00B7647A">
      <w:pPr>
        <w:spacing w:line="276" w:lineRule="auto"/>
        <w:rPr>
          <w:rFonts w:ascii="Arial" w:hAnsi="Arial" w:cs="Arial"/>
          <w:color w:val="000000"/>
          <w:sz w:val="22"/>
          <w:szCs w:val="22"/>
          <w:lang w:val="en-US"/>
        </w:rPr>
      </w:pPr>
      <w:r w:rsidRPr="00F07F4C">
        <w:rPr>
          <w:rFonts w:ascii="Arial" w:hAnsi="Arial" w:cs="Arial"/>
          <w:color w:val="000000"/>
          <w:sz w:val="22"/>
          <w:szCs w:val="22"/>
          <w:lang w:val="fr-FR"/>
        </w:rPr>
        <w:t>Les matériaux durs comme le bronze contrastent avec la céramique, malléable et fragile, ce qui consolide l’équilibre entre fragilité et résilience</w:t>
      </w:r>
      <w:r w:rsidR="003D10F8">
        <w:rPr>
          <w:rFonts w:ascii="Arial" w:hAnsi="Arial" w:cs="Arial"/>
          <w:noProof/>
        </w:rPr>
        <w:drawing>
          <wp:anchor distT="0" distB="0" distL="114300" distR="114300" simplePos="0" relativeHeight="251666432" behindDoc="0" locked="0" layoutInCell="1" allowOverlap="1" wp14:anchorId="69A44FAA" wp14:editId="68D74530">
            <wp:simplePos x="0" y="0"/>
            <wp:positionH relativeFrom="margin">
              <wp:posOffset>0</wp:posOffset>
            </wp:positionH>
            <wp:positionV relativeFrom="margin">
              <wp:posOffset>3874498</wp:posOffset>
            </wp:positionV>
            <wp:extent cx="3566160" cy="5352415"/>
            <wp:effectExtent l="0" t="0" r="2540" b="0"/>
            <wp:wrapSquare wrapText="bothSides"/>
            <wp:docPr id="5439211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21198" name="Afbeelding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6160" cy="5352415"/>
                    </a:xfrm>
                    <a:prstGeom prst="rect">
                      <a:avLst/>
                    </a:prstGeom>
                  </pic:spPr>
                </pic:pic>
              </a:graphicData>
            </a:graphic>
            <wp14:sizeRelH relativeFrom="margin">
              <wp14:pctWidth>0</wp14:pctWidth>
            </wp14:sizeRelH>
            <wp14:sizeRelV relativeFrom="margin">
              <wp14:pctHeight>0</wp14:pctHeight>
            </wp14:sizeRelV>
          </wp:anchor>
        </w:drawing>
      </w:r>
      <w:r w:rsidR="003D10F8">
        <w:rPr>
          <w:noProof/>
        </w:rPr>
        <mc:AlternateContent>
          <mc:Choice Requires="wps">
            <w:drawing>
              <wp:anchor distT="0" distB="0" distL="114300" distR="114300" simplePos="0" relativeHeight="251667456" behindDoc="0" locked="0" layoutInCell="1" allowOverlap="1" wp14:anchorId="5A2CC7F3" wp14:editId="37385822">
                <wp:simplePos x="0" y="0"/>
                <wp:positionH relativeFrom="column">
                  <wp:posOffset>0</wp:posOffset>
                </wp:positionH>
                <wp:positionV relativeFrom="paragraph">
                  <wp:posOffset>6559550</wp:posOffset>
                </wp:positionV>
                <wp:extent cx="5139690" cy="635"/>
                <wp:effectExtent l="0" t="0" r="3810" b="6350"/>
                <wp:wrapSquare wrapText="bothSides"/>
                <wp:docPr id="721681972" name="Tekstvak 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wps:spPr>
                      <wps:txbx>
                        <w:txbxContent>
                          <w:p w14:paraId="5F819800" w14:textId="38E51134" w:rsidR="003D10F8" w:rsidRPr="00F07F4C" w:rsidRDefault="003D10F8" w:rsidP="00B7647A">
                            <w:pPr>
                              <w:rPr>
                                <w:rFonts w:ascii="Arial" w:hAnsi="Arial" w:cs="Arial"/>
                                <w:color w:val="A6A6A6" w:themeColor="background1" w:themeShade="A6"/>
                                <w:sz w:val="20"/>
                                <w:szCs w:val="20"/>
                                <w:lang w:val="en-US"/>
                              </w:rPr>
                            </w:pPr>
                            <w:r w:rsidRPr="00F07F4C">
                              <w:rPr>
                                <w:rFonts w:ascii="Arial" w:hAnsi="Arial" w:cs="Arial"/>
                                <w:color w:val="A6A6A6" w:themeColor="background1" w:themeShade="A6"/>
                                <w:sz w:val="20"/>
                                <w:szCs w:val="20"/>
                                <w:lang w:val="en-US"/>
                              </w:rPr>
                              <w:t xml:space="preserve">‘Head and Figure’, Grace </w:t>
                            </w:r>
                            <w:proofErr w:type="spellStart"/>
                            <w:r w:rsidRPr="00F07F4C">
                              <w:rPr>
                                <w:rFonts w:ascii="Arial" w:hAnsi="Arial" w:cs="Arial"/>
                                <w:color w:val="A6A6A6" w:themeColor="background1" w:themeShade="A6"/>
                                <w:sz w:val="20"/>
                                <w:szCs w:val="20"/>
                                <w:lang w:val="en-US"/>
                              </w:rPr>
                              <w:t>Schwindt</w:t>
                            </w:r>
                            <w:proofErr w:type="spellEnd"/>
                            <w:r w:rsidRPr="00F07F4C">
                              <w:rPr>
                                <w:rFonts w:ascii="Arial" w:hAnsi="Arial" w:cs="Arial"/>
                                <w:color w:val="A6A6A6" w:themeColor="background1" w:themeShade="A6"/>
                                <w:sz w:val="20"/>
                                <w:szCs w:val="20"/>
                                <w:lang w:val="en-US"/>
                              </w:rPr>
                              <w:t xml:space="preserve">, 2022 © </w:t>
                            </w:r>
                            <w:proofErr w:type="spellStart"/>
                            <w:r w:rsidR="00F07F4C" w:rsidRPr="00F07F4C">
                              <w:rPr>
                                <w:rFonts w:ascii="Arial" w:hAnsi="Arial" w:cs="Arial"/>
                                <w:color w:val="A6A6A6" w:themeColor="background1" w:themeShade="A6"/>
                                <w:sz w:val="20"/>
                                <w:szCs w:val="20"/>
                                <w:lang w:val="en-US"/>
                              </w:rPr>
                              <w:t>l’artiste</w:t>
                            </w:r>
                            <w:proofErr w:type="spellEnd"/>
                            <w:r w:rsidRPr="00F07F4C">
                              <w:rPr>
                                <w:rFonts w:ascii="Arial" w:hAnsi="Arial" w:cs="Arial"/>
                                <w:color w:val="A6A6A6" w:themeColor="background1" w:themeShade="A6"/>
                                <w:sz w:val="20"/>
                                <w:szCs w:val="20"/>
                                <w:lang w:val="en-US"/>
                              </w:rPr>
                              <w:t xml:space="preserve">, </w:t>
                            </w:r>
                            <w:r w:rsidRPr="00F07F4C">
                              <w:rPr>
                                <w:rFonts w:ascii="Arial" w:hAnsi="Arial" w:cs="Arial"/>
                                <w:color w:val="A6A6A6" w:themeColor="background1" w:themeShade="A6"/>
                                <w:sz w:val="20"/>
                                <w:szCs w:val="20"/>
                                <w:lang w:val="en-US"/>
                              </w:rPr>
                              <w:br/>
                              <w:t xml:space="preserve">courtesy Galerie Peter </w:t>
                            </w:r>
                            <w:proofErr w:type="spellStart"/>
                            <w:r w:rsidRPr="00F07F4C">
                              <w:rPr>
                                <w:rFonts w:ascii="Arial" w:hAnsi="Arial" w:cs="Arial"/>
                                <w:color w:val="A6A6A6" w:themeColor="background1" w:themeShade="A6"/>
                                <w:sz w:val="20"/>
                                <w:szCs w:val="20"/>
                                <w:lang w:val="en-US"/>
                              </w:rPr>
                              <w:t>Kilchmann</w:t>
                            </w:r>
                            <w:proofErr w:type="spellEnd"/>
                            <w:r w:rsidRPr="00F07F4C">
                              <w:rPr>
                                <w:rFonts w:ascii="Arial" w:hAnsi="Arial" w:cs="Arial"/>
                                <w:color w:val="A6A6A6" w:themeColor="background1" w:themeShade="A6"/>
                                <w:sz w:val="20"/>
                                <w:szCs w:val="20"/>
                                <w:lang w:val="en-US"/>
                              </w:rPr>
                              <w:t xml:space="preserve"> Zurich/Paris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2CC7F3" id="_x0000_s1029" type="#_x0000_t202" style="position:absolute;margin-left:0;margin-top:516.5pt;width:404.7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" stroked="f">
                <v:textbox style="mso-fit-shape-to-text:t" inset="0,0,0,0">
                  <w:txbxContent>
                    <w:p w14:paraId="5F819800" w14:textId="38E51134" w:rsidR="003D10F8" w:rsidRPr="00F07F4C" w:rsidRDefault="003D10F8" w:rsidP="00B7647A">
                      <w:pPr>
                        <w:rPr>
                          <w:rFonts w:ascii="Arial" w:hAnsi="Arial" w:cs="Arial"/>
                          <w:color w:val="A6A6A6" w:themeColor="background1" w:themeShade="A6"/>
                          <w:sz w:val="20"/>
                          <w:szCs w:val="20"/>
                          <w:lang w:val="en-US"/>
                        </w:rPr>
                      </w:pPr>
                      <w:r w:rsidRPr="00F07F4C">
                        <w:rPr>
                          <w:rFonts w:ascii="Arial" w:hAnsi="Arial" w:cs="Arial"/>
                          <w:color w:val="A6A6A6" w:themeColor="background1" w:themeShade="A6"/>
                          <w:sz w:val="20"/>
                          <w:szCs w:val="20"/>
                          <w:lang w:val="en-US"/>
                        </w:rPr>
                        <w:t xml:space="preserve">‘Head and Figure’, Grace </w:t>
                      </w:r>
                      <w:proofErr w:type="spellStart"/>
                      <w:r w:rsidRPr="00F07F4C">
                        <w:rPr>
                          <w:rFonts w:ascii="Arial" w:hAnsi="Arial" w:cs="Arial"/>
                          <w:color w:val="A6A6A6" w:themeColor="background1" w:themeShade="A6"/>
                          <w:sz w:val="20"/>
                          <w:szCs w:val="20"/>
                          <w:lang w:val="en-US"/>
                        </w:rPr>
                        <w:t>Schwindt</w:t>
                      </w:r>
                      <w:proofErr w:type="spellEnd"/>
                      <w:r w:rsidRPr="00F07F4C">
                        <w:rPr>
                          <w:rFonts w:ascii="Arial" w:hAnsi="Arial" w:cs="Arial"/>
                          <w:color w:val="A6A6A6" w:themeColor="background1" w:themeShade="A6"/>
                          <w:sz w:val="20"/>
                          <w:szCs w:val="20"/>
                          <w:lang w:val="en-US"/>
                        </w:rPr>
                        <w:t xml:space="preserve">, 2022 © </w:t>
                      </w:r>
                      <w:proofErr w:type="spellStart"/>
                      <w:r w:rsidR="00F07F4C" w:rsidRPr="00F07F4C">
                        <w:rPr>
                          <w:rFonts w:ascii="Arial" w:hAnsi="Arial" w:cs="Arial"/>
                          <w:color w:val="A6A6A6" w:themeColor="background1" w:themeShade="A6"/>
                          <w:sz w:val="20"/>
                          <w:szCs w:val="20"/>
                          <w:lang w:val="en-US"/>
                        </w:rPr>
                        <w:t>l’artiste</w:t>
                      </w:r>
                      <w:proofErr w:type="spellEnd"/>
                      <w:r w:rsidRPr="00F07F4C">
                        <w:rPr>
                          <w:rFonts w:ascii="Arial" w:hAnsi="Arial" w:cs="Arial"/>
                          <w:color w:val="A6A6A6" w:themeColor="background1" w:themeShade="A6"/>
                          <w:sz w:val="20"/>
                          <w:szCs w:val="20"/>
                          <w:lang w:val="en-US"/>
                        </w:rPr>
                        <w:t xml:space="preserve">, </w:t>
                      </w:r>
                      <w:r w:rsidRPr="00F07F4C">
                        <w:rPr>
                          <w:rFonts w:ascii="Arial" w:hAnsi="Arial" w:cs="Arial"/>
                          <w:color w:val="A6A6A6" w:themeColor="background1" w:themeShade="A6"/>
                          <w:sz w:val="20"/>
                          <w:szCs w:val="20"/>
                          <w:lang w:val="en-US"/>
                        </w:rPr>
                        <w:br/>
                        <w:t xml:space="preserve">courtesy Galerie Peter </w:t>
                      </w:r>
                      <w:proofErr w:type="spellStart"/>
                      <w:r w:rsidRPr="00F07F4C">
                        <w:rPr>
                          <w:rFonts w:ascii="Arial" w:hAnsi="Arial" w:cs="Arial"/>
                          <w:color w:val="A6A6A6" w:themeColor="background1" w:themeShade="A6"/>
                          <w:sz w:val="20"/>
                          <w:szCs w:val="20"/>
                          <w:lang w:val="en-US"/>
                        </w:rPr>
                        <w:t>Kilchmann</w:t>
                      </w:r>
                      <w:proofErr w:type="spellEnd"/>
                      <w:r w:rsidRPr="00F07F4C">
                        <w:rPr>
                          <w:rFonts w:ascii="Arial" w:hAnsi="Arial" w:cs="Arial"/>
                          <w:color w:val="A6A6A6" w:themeColor="background1" w:themeShade="A6"/>
                          <w:sz w:val="20"/>
                          <w:szCs w:val="20"/>
                          <w:lang w:val="en-US"/>
                        </w:rPr>
                        <w:t xml:space="preserve"> Zurich/Paris</w:t>
                      </w:r>
                    </w:p>
                  </w:txbxContent>
                </v:textbox>
                <w10:wrap type="square"/>
              </v:shape>
            </w:pict>
          </mc:Fallback>
        </mc:AlternateContent>
      </w:r>
      <w:r w:rsidR="00B7647A" w:rsidRPr="00F07F4C">
        <w:rPr>
          <w:rFonts w:ascii="Arial" w:hAnsi="Arial" w:cs="Arial"/>
          <w:color w:val="000000"/>
          <w:sz w:val="22"/>
          <w:szCs w:val="22"/>
          <w:lang w:val="en-US"/>
        </w:rPr>
        <w:t>.</w:t>
      </w:r>
    </w:p>
    <w:p w14:paraId="164EB0E5" w14:textId="42E77C58" w:rsidR="003D10F8" w:rsidRPr="00F07F4C" w:rsidRDefault="003D10F8">
      <w:pPr>
        <w:rPr>
          <w:rFonts w:ascii="Arial" w:hAnsi="Arial" w:cs="Arial"/>
          <w:color w:val="000000"/>
          <w:sz w:val="22"/>
          <w:szCs w:val="22"/>
          <w:lang w:val="en-US"/>
        </w:rPr>
      </w:pPr>
      <w:r w:rsidRPr="00F07F4C">
        <w:rPr>
          <w:rFonts w:ascii="Arial" w:hAnsi="Arial" w:cs="Arial"/>
          <w:color w:val="000000"/>
          <w:sz w:val="22"/>
          <w:szCs w:val="22"/>
          <w:lang w:val="en-US"/>
        </w:rPr>
        <w:br w:type="page"/>
      </w:r>
    </w:p>
    <w:p w14:paraId="0D69B66F" w14:textId="111C0987" w:rsidR="003D10F8" w:rsidRPr="00F07F4C" w:rsidRDefault="003D10F8" w:rsidP="003D10F8">
      <w:pPr>
        <w:spacing w:line="276" w:lineRule="auto"/>
        <w:rPr>
          <w:rFonts w:ascii="Arial" w:hAnsi="Arial" w:cs="Arial"/>
          <w:b/>
          <w:bCs/>
          <w:color w:val="000000"/>
          <w:sz w:val="28"/>
          <w:szCs w:val="28"/>
          <w:lang w:val="en-US"/>
        </w:rPr>
      </w:pPr>
      <w:r w:rsidRPr="00F07F4C">
        <w:rPr>
          <w:rFonts w:ascii="Arial" w:hAnsi="Arial" w:cs="Arial"/>
          <w:b/>
          <w:bCs/>
          <w:color w:val="000000"/>
          <w:sz w:val="28"/>
          <w:szCs w:val="28"/>
          <w:lang w:val="en-US"/>
        </w:rPr>
        <w:lastRenderedPageBreak/>
        <w:t xml:space="preserve">9 </w:t>
      </w:r>
      <w:proofErr w:type="gramStart"/>
      <w:r w:rsidRPr="00F07F4C">
        <w:rPr>
          <w:rFonts w:ascii="Arial" w:hAnsi="Arial" w:cs="Arial"/>
          <w:b/>
          <w:bCs/>
          <w:color w:val="000000"/>
          <w:sz w:val="28"/>
          <w:szCs w:val="28"/>
          <w:lang w:val="en-US"/>
        </w:rPr>
        <w:t>ma</w:t>
      </w:r>
      <w:r w:rsidR="00F07F4C" w:rsidRPr="00F07F4C">
        <w:rPr>
          <w:rFonts w:ascii="Arial" w:hAnsi="Arial" w:cs="Arial"/>
          <w:b/>
          <w:bCs/>
          <w:color w:val="000000"/>
          <w:sz w:val="28"/>
          <w:szCs w:val="28"/>
          <w:lang w:val="en-US"/>
        </w:rPr>
        <w:t>rs :</w:t>
      </w:r>
      <w:proofErr w:type="gramEnd"/>
      <w:r w:rsidR="00F07F4C" w:rsidRPr="00F07F4C">
        <w:rPr>
          <w:rFonts w:ascii="Arial" w:hAnsi="Arial" w:cs="Arial"/>
          <w:b/>
          <w:bCs/>
          <w:color w:val="000000"/>
          <w:sz w:val="28"/>
          <w:szCs w:val="28"/>
          <w:lang w:val="en-US"/>
        </w:rPr>
        <w:t xml:space="preserve"> </w:t>
      </w:r>
      <w:proofErr w:type="spellStart"/>
      <w:r w:rsidR="00F07F4C" w:rsidRPr="00F07F4C">
        <w:rPr>
          <w:rFonts w:ascii="Arial" w:hAnsi="Arial" w:cs="Arial"/>
          <w:b/>
          <w:bCs/>
          <w:color w:val="000000"/>
          <w:sz w:val="28"/>
          <w:szCs w:val="28"/>
          <w:lang w:val="en-US"/>
        </w:rPr>
        <w:t>Journée</w:t>
      </w:r>
      <w:proofErr w:type="spellEnd"/>
      <w:r w:rsidR="00F07F4C" w:rsidRPr="00F07F4C">
        <w:rPr>
          <w:rFonts w:ascii="Arial" w:hAnsi="Arial" w:cs="Arial"/>
          <w:b/>
          <w:bCs/>
          <w:color w:val="000000"/>
          <w:sz w:val="28"/>
          <w:szCs w:val="28"/>
          <w:lang w:val="en-US"/>
        </w:rPr>
        <w:t xml:space="preserve"> de la femme à M</w:t>
      </w:r>
      <w:r w:rsidRPr="00F07F4C">
        <w:rPr>
          <w:rFonts w:ascii="Arial" w:hAnsi="Arial" w:cs="Arial"/>
          <w:b/>
          <w:bCs/>
          <w:color w:val="000000"/>
          <w:sz w:val="28"/>
          <w:szCs w:val="28"/>
          <w:lang w:val="en-US"/>
        </w:rPr>
        <w:t xml:space="preserve"> </w:t>
      </w:r>
    </w:p>
    <w:p w14:paraId="55A1ADDD" w14:textId="77777777" w:rsidR="00F07F4C" w:rsidRPr="00F07F4C" w:rsidRDefault="00F07F4C" w:rsidP="00F07F4C">
      <w:pPr>
        <w:spacing w:line="276" w:lineRule="auto"/>
        <w:rPr>
          <w:rFonts w:ascii="Arial" w:hAnsi="Arial" w:cs="Arial"/>
          <w:color w:val="000000"/>
          <w:sz w:val="26"/>
          <w:szCs w:val="26"/>
          <w:lang w:val="fr-FR"/>
        </w:rPr>
      </w:pPr>
      <w:r w:rsidRPr="00F07F4C">
        <w:rPr>
          <w:rFonts w:ascii="Arial" w:hAnsi="Arial" w:cs="Arial"/>
          <w:color w:val="000000"/>
          <w:sz w:val="26"/>
          <w:szCs w:val="26"/>
          <w:lang w:val="fr-FR"/>
        </w:rPr>
        <w:t xml:space="preserve">Une performance poétique du collectif </w:t>
      </w:r>
      <w:proofErr w:type="spellStart"/>
      <w:r w:rsidRPr="00F07F4C">
        <w:rPr>
          <w:rFonts w:ascii="Arial" w:hAnsi="Arial" w:cs="Arial"/>
          <w:color w:val="000000"/>
          <w:sz w:val="26"/>
          <w:szCs w:val="26"/>
          <w:lang w:val="fr-FR"/>
        </w:rPr>
        <w:t>Hyster</w:t>
      </w:r>
      <w:proofErr w:type="spellEnd"/>
      <w:r w:rsidRPr="00F07F4C">
        <w:rPr>
          <w:rFonts w:ascii="Arial" w:hAnsi="Arial" w:cs="Arial"/>
          <w:color w:val="000000"/>
          <w:sz w:val="26"/>
          <w:szCs w:val="26"/>
          <w:lang w:val="fr-FR"/>
        </w:rPr>
        <w:t>-X dans l’exposition de Grace </w:t>
      </w:r>
      <w:proofErr w:type="spellStart"/>
      <w:r w:rsidRPr="00F07F4C">
        <w:rPr>
          <w:rFonts w:ascii="Arial" w:hAnsi="Arial" w:cs="Arial"/>
          <w:color w:val="000000"/>
          <w:sz w:val="26"/>
          <w:szCs w:val="26"/>
          <w:lang w:val="fr-FR"/>
        </w:rPr>
        <w:t>Schwindt</w:t>
      </w:r>
      <w:proofErr w:type="spellEnd"/>
    </w:p>
    <w:p w14:paraId="5367DE53" w14:textId="2505412A" w:rsidR="003D10F8" w:rsidRPr="00F07F4C" w:rsidRDefault="003D10F8" w:rsidP="003D10F8">
      <w:pPr>
        <w:spacing w:line="276" w:lineRule="auto"/>
        <w:rPr>
          <w:rFonts w:ascii="Arial" w:hAnsi="Arial" w:cs="Arial"/>
          <w:color w:val="000000"/>
          <w:sz w:val="26"/>
          <w:szCs w:val="26"/>
          <w:lang w:val="en-US"/>
        </w:rPr>
      </w:pPr>
    </w:p>
    <w:p w14:paraId="52C8FDED" w14:textId="77777777" w:rsidR="003D10F8" w:rsidRPr="00F07F4C" w:rsidRDefault="003D10F8" w:rsidP="003D10F8">
      <w:pPr>
        <w:spacing w:line="276" w:lineRule="auto"/>
        <w:rPr>
          <w:rFonts w:ascii="Arial" w:hAnsi="Arial" w:cs="Arial"/>
          <w:color w:val="000000"/>
          <w:sz w:val="22"/>
          <w:szCs w:val="22"/>
          <w:lang w:val="en-US"/>
        </w:rPr>
      </w:pPr>
    </w:p>
    <w:p w14:paraId="11E865DE" w14:textId="77777777" w:rsidR="00F07F4C" w:rsidRPr="00F07F4C" w:rsidRDefault="00F07F4C" w:rsidP="00F07F4C">
      <w:pPr>
        <w:spacing w:line="276" w:lineRule="auto"/>
        <w:rPr>
          <w:rFonts w:ascii="Arial" w:hAnsi="Arial" w:cs="Arial"/>
          <w:color w:val="000000"/>
          <w:sz w:val="22"/>
          <w:szCs w:val="22"/>
          <w:lang w:val="fr-FR"/>
        </w:rPr>
      </w:pPr>
      <w:r w:rsidRPr="00F07F4C">
        <w:rPr>
          <w:rFonts w:ascii="Arial" w:hAnsi="Arial" w:cs="Arial"/>
          <w:color w:val="000000"/>
          <w:sz w:val="22"/>
          <w:szCs w:val="22"/>
          <w:lang w:val="fr-FR"/>
        </w:rPr>
        <w:t>À l’occasion de la Journée internationale de la femme à M Leuven, les autrices littéraires Mel(</w:t>
      </w:r>
      <w:proofErr w:type="spellStart"/>
      <w:r w:rsidRPr="00F07F4C">
        <w:rPr>
          <w:rFonts w:ascii="Arial" w:hAnsi="Arial" w:cs="Arial"/>
          <w:color w:val="000000"/>
          <w:sz w:val="22"/>
          <w:szCs w:val="22"/>
          <w:lang w:val="fr-FR"/>
        </w:rPr>
        <w:t>anie</w:t>
      </w:r>
      <w:proofErr w:type="spellEnd"/>
      <w:r w:rsidRPr="00F07F4C">
        <w:rPr>
          <w:rFonts w:ascii="Arial" w:hAnsi="Arial" w:cs="Arial"/>
          <w:color w:val="000000"/>
          <w:sz w:val="22"/>
          <w:szCs w:val="22"/>
          <w:lang w:val="fr-FR"/>
        </w:rPr>
        <w:t xml:space="preserve">) </w:t>
      </w:r>
      <w:proofErr w:type="spellStart"/>
      <w:r w:rsidRPr="00F07F4C">
        <w:rPr>
          <w:rFonts w:ascii="Arial" w:hAnsi="Arial" w:cs="Arial"/>
          <w:color w:val="000000"/>
          <w:sz w:val="22"/>
          <w:szCs w:val="22"/>
          <w:lang w:val="fr-FR"/>
        </w:rPr>
        <w:t>Asselmans</w:t>
      </w:r>
      <w:proofErr w:type="spellEnd"/>
      <w:r w:rsidRPr="00F07F4C">
        <w:rPr>
          <w:rFonts w:ascii="Arial" w:hAnsi="Arial" w:cs="Arial"/>
          <w:color w:val="000000"/>
          <w:sz w:val="22"/>
          <w:szCs w:val="22"/>
          <w:lang w:val="fr-FR"/>
        </w:rPr>
        <w:t xml:space="preserve"> et Stefanie Huysmans-</w:t>
      </w:r>
      <w:proofErr w:type="spellStart"/>
      <w:r w:rsidRPr="00F07F4C">
        <w:rPr>
          <w:rFonts w:ascii="Arial" w:hAnsi="Arial" w:cs="Arial"/>
          <w:color w:val="000000"/>
          <w:sz w:val="22"/>
          <w:szCs w:val="22"/>
          <w:lang w:val="fr-FR"/>
        </w:rPr>
        <w:t>Noorts</w:t>
      </w:r>
      <w:proofErr w:type="spellEnd"/>
      <w:r w:rsidRPr="00F07F4C">
        <w:rPr>
          <w:rFonts w:ascii="Arial" w:hAnsi="Arial" w:cs="Arial"/>
          <w:color w:val="000000"/>
          <w:sz w:val="22"/>
          <w:szCs w:val="22"/>
          <w:lang w:val="fr-FR"/>
        </w:rPr>
        <w:t xml:space="preserve"> s’immergent dans l’œuvre de Grace </w:t>
      </w:r>
      <w:proofErr w:type="spellStart"/>
      <w:r w:rsidRPr="00F07F4C">
        <w:rPr>
          <w:rFonts w:ascii="Arial" w:hAnsi="Arial" w:cs="Arial"/>
          <w:color w:val="000000"/>
          <w:sz w:val="22"/>
          <w:szCs w:val="22"/>
          <w:lang w:val="fr-FR"/>
        </w:rPr>
        <w:t>Schwindt</w:t>
      </w:r>
      <w:proofErr w:type="spellEnd"/>
      <w:r w:rsidRPr="00F07F4C">
        <w:rPr>
          <w:rFonts w:ascii="Arial" w:hAnsi="Arial" w:cs="Arial"/>
          <w:color w:val="000000"/>
          <w:sz w:val="22"/>
          <w:szCs w:val="22"/>
          <w:lang w:val="fr-FR"/>
        </w:rPr>
        <w:t xml:space="preserve">. Elles se laissent guider par des coups de pinceau, s’accrochent à des sculptures, s’enveloppent dans le caractère physique de l’œuvre de </w:t>
      </w:r>
      <w:proofErr w:type="spellStart"/>
      <w:r w:rsidRPr="00F07F4C">
        <w:rPr>
          <w:rFonts w:ascii="Arial" w:hAnsi="Arial" w:cs="Arial"/>
          <w:color w:val="000000"/>
          <w:sz w:val="22"/>
          <w:szCs w:val="22"/>
          <w:lang w:val="fr-FR"/>
        </w:rPr>
        <w:t>Schwindt</w:t>
      </w:r>
      <w:proofErr w:type="spellEnd"/>
      <w:r w:rsidRPr="00F07F4C">
        <w:rPr>
          <w:rFonts w:ascii="Arial" w:hAnsi="Arial" w:cs="Arial"/>
          <w:color w:val="000000"/>
          <w:sz w:val="22"/>
          <w:szCs w:val="22"/>
          <w:lang w:val="fr-FR"/>
        </w:rPr>
        <w:t xml:space="preserve"> et créent une performance poétique des impressions suscitées.</w:t>
      </w:r>
    </w:p>
    <w:p w14:paraId="1B98A60E" w14:textId="77777777" w:rsidR="00F07F4C" w:rsidRPr="00F07F4C" w:rsidRDefault="00F07F4C" w:rsidP="00F07F4C">
      <w:pPr>
        <w:spacing w:line="276" w:lineRule="auto"/>
        <w:rPr>
          <w:rFonts w:ascii="Arial" w:hAnsi="Arial" w:cs="Arial"/>
          <w:color w:val="000000"/>
          <w:sz w:val="22"/>
          <w:szCs w:val="22"/>
          <w:lang w:val="fr-FR"/>
        </w:rPr>
      </w:pPr>
    </w:p>
    <w:p w14:paraId="4A272799" w14:textId="77777777" w:rsidR="00F07F4C" w:rsidRPr="00F07F4C" w:rsidRDefault="00F07F4C" w:rsidP="00F07F4C">
      <w:pPr>
        <w:spacing w:line="276" w:lineRule="auto"/>
        <w:rPr>
          <w:rFonts w:ascii="Arial" w:hAnsi="Arial" w:cs="Arial"/>
          <w:color w:val="000000"/>
          <w:sz w:val="22"/>
          <w:szCs w:val="22"/>
          <w:lang w:val="fr-FR"/>
        </w:rPr>
      </w:pPr>
      <w:r w:rsidRPr="00F07F4C">
        <w:rPr>
          <w:rFonts w:ascii="Arial" w:hAnsi="Arial" w:cs="Arial"/>
          <w:b/>
          <w:bCs/>
          <w:color w:val="000000"/>
          <w:sz w:val="22"/>
          <w:szCs w:val="22"/>
          <w:lang w:val="fr-FR"/>
        </w:rPr>
        <w:t>Mel(</w:t>
      </w:r>
      <w:proofErr w:type="spellStart"/>
      <w:r w:rsidRPr="00F07F4C">
        <w:rPr>
          <w:rFonts w:ascii="Arial" w:hAnsi="Arial" w:cs="Arial"/>
          <w:b/>
          <w:bCs/>
          <w:color w:val="000000"/>
          <w:sz w:val="22"/>
          <w:szCs w:val="22"/>
          <w:lang w:val="fr-FR"/>
        </w:rPr>
        <w:t>anie</w:t>
      </w:r>
      <w:proofErr w:type="spellEnd"/>
      <w:r w:rsidRPr="00F07F4C">
        <w:rPr>
          <w:rFonts w:ascii="Arial" w:hAnsi="Arial" w:cs="Arial"/>
          <w:b/>
          <w:bCs/>
          <w:color w:val="000000"/>
          <w:sz w:val="22"/>
          <w:szCs w:val="22"/>
          <w:lang w:val="fr-FR"/>
        </w:rPr>
        <w:t xml:space="preserve">) </w:t>
      </w:r>
      <w:proofErr w:type="spellStart"/>
      <w:r w:rsidRPr="00F07F4C">
        <w:rPr>
          <w:rFonts w:ascii="Arial" w:hAnsi="Arial" w:cs="Arial"/>
          <w:b/>
          <w:bCs/>
          <w:color w:val="000000"/>
          <w:sz w:val="22"/>
          <w:szCs w:val="22"/>
          <w:lang w:val="fr-FR"/>
        </w:rPr>
        <w:t>Asselmans</w:t>
      </w:r>
      <w:proofErr w:type="spellEnd"/>
      <w:r w:rsidRPr="00F07F4C">
        <w:rPr>
          <w:rFonts w:ascii="Arial" w:hAnsi="Arial" w:cs="Arial"/>
          <w:color w:val="000000"/>
          <w:sz w:val="22"/>
          <w:szCs w:val="22"/>
          <w:lang w:val="fr-FR"/>
        </w:rPr>
        <w:t xml:space="preserve"> est une poétesse rêveuse et une artiste du </w:t>
      </w:r>
      <w:proofErr w:type="spellStart"/>
      <w:r w:rsidRPr="00F07F4C">
        <w:rPr>
          <w:rFonts w:ascii="Arial" w:hAnsi="Arial" w:cs="Arial"/>
          <w:color w:val="000000"/>
          <w:sz w:val="22"/>
          <w:szCs w:val="22"/>
          <w:lang w:val="fr-FR"/>
        </w:rPr>
        <w:t>spoken</w:t>
      </w:r>
      <w:proofErr w:type="spellEnd"/>
      <w:r w:rsidRPr="00F07F4C">
        <w:rPr>
          <w:rFonts w:ascii="Arial" w:hAnsi="Arial" w:cs="Arial"/>
          <w:color w:val="000000"/>
          <w:sz w:val="22"/>
          <w:szCs w:val="22"/>
          <w:lang w:val="fr-FR"/>
        </w:rPr>
        <w:t xml:space="preserve"> </w:t>
      </w:r>
      <w:proofErr w:type="spellStart"/>
      <w:r w:rsidRPr="00F07F4C">
        <w:rPr>
          <w:rFonts w:ascii="Arial" w:hAnsi="Arial" w:cs="Arial"/>
          <w:color w:val="000000"/>
          <w:sz w:val="22"/>
          <w:szCs w:val="22"/>
          <w:lang w:val="fr-FR"/>
        </w:rPr>
        <w:t>word</w:t>
      </w:r>
      <w:proofErr w:type="spellEnd"/>
      <w:r w:rsidRPr="00F07F4C">
        <w:rPr>
          <w:rFonts w:ascii="Arial" w:hAnsi="Arial" w:cs="Arial"/>
          <w:color w:val="000000"/>
          <w:sz w:val="22"/>
          <w:szCs w:val="22"/>
          <w:lang w:val="fr-FR"/>
        </w:rPr>
        <w:t>, qui réfléchit à la complexité inhérente des rapports humains. Elle vit et travaille à Bruxelles.</w:t>
      </w:r>
    </w:p>
    <w:p w14:paraId="5B27017B" w14:textId="77777777" w:rsidR="00F07F4C" w:rsidRPr="00F07F4C" w:rsidRDefault="00F07F4C" w:rsidP="00F07F4C">
      <w:pPr>
        <w:spacing w:line="276" w:lineRule="auto"/>
        <w:rPr>
          <w:rFonts w:ascii="Arial" w:hAnsi="Arial" w:cs="Arial"/>
          <w:color w:val="000000"/>
          <w:sz w:val="22"/>
          <w:szCs w:val="22"/>
          <w:lang w:val="fr-FR"/>
        </w:rPr>
      </w:pPr>
    </w:p>
    <w:p w14:paraId="0270B0EA" w14:textId="77777777" w:rsidR="00F07F4C" w:rsidRPr="00F07F4C" w:rsidRDefault="00F07F4C" w:rsidP="00F07F4C">
      <w:pPr>
        <w:spacing w:line="276" w:lineRule="auto"/>
        <w:rPr>
          <w:rFonts w:ascii="Arial" w:hAnsi="Arial" w:cs="Arial"/>
          <w:color w:val="000000"/>
          <w:sz w:val="22"/>
          <w:szCs w:val="22"/>
          <w:lang w:val="fr-FR"/>
        </w:rPr>
      </w:pPr>
      <w:r w:rsidRPr="00F07F4C">
        <w:rPr>
          <w:rFonts w:ascii="Arial" w:hAnsi="Arial" w:cs="Arial"/>
          <w:b/>
          <w:bCs/>
          <w:color w:val="000000"/>
          <w:sz w:val="22"/>
          <w:szCs w:val="22"/>
          <w:lang w:val="fr-FR"/>
        </w:rPr>
        <w:t>Stefanie Huysmans-</w:t>
      </w:r>
      <w:proofErr w:type="spellStart"/>
      <w:r w:rsidRPr="00F07F4C">
        <w:rPr>
          <w:rFonts w:ascii="Arial" w:hAnsi="Arial" w:cs="Arial"/>
          <w:b/>
          <w:bCs/>
          <w:color w:val="000000"/>
          <w:sz w:val="22"/>
          <w:szCs w:val="22"/>
          <w:lang w:val="fr-FR"/>
        </w:rPr>
        <w:t>Noorts</w:t>
      </w:r>
      <w:proofErr w:type="spellEnd"/>
      <w:r w:rsidRPr="00F07F4C">
        <w:rPr>
          <w:rFonts w:ascii="Arial" w:hAnsi="Arial" w:cs="Arial"/>
          <w:color w:val="000000"/>
          <w:sz w:val="22"/>
          <w:szCs w:val="22"/>
          <w:lang w:val="fr-FR"/>
        </w:rPr>
        <w:t xml:space="preserve"> est écrivaine et performeuse, elle enseigne l’écriture, assure la direction artistique de la plateforme </w:t>
      </w:r>
      <w:proofErr w:type="gramStart"/>
      <w:r w:rsidRPr="00F07F4C">
        <w:rPr>
          <w:rFonts w:ascii="Arial" w:hAnsi="Arial" w:cs="Arial"/>
          <w:color w:val="000000"/>
          <w:sz w:val="22"/>
          <w:szCs w:val="22"/>
          <w:lang w:val="fr-FR"/>
        </w:rPr>
        <w:t>Dans!</w:t>
      </w:r>
      <w:proofErr w:type="gramEnd"/>
      <w:r w:rsidRPr="00F07F4C">
        <w:rPr>
          <w:rFonts w:ascii="Arial" w:hAnsi="Arial" w:cs="Arial"/>
          <w:color w:val="000000"/>
          <w:sz w:val="22"/>
          <w:szCs w:val="22"/>
          <w:lang w:val="fr-FR"/>
        </w:rPr>
        <w:t xml:space="preserve"> </w:t>
      </w:r>
      <w:proofErr w:type="spellStart"/>
      <w:proofErr w:type="gramStart"/>
      <w:r w:rsidRPr="00F07F4C">
        <w:rPr>
          <w:rFonts w:ascii="Arial" w:hAnsi="Arial" w:cs="Arial"/>
          <w:color w:val="000000"/>
          <w:sz w:val="22"/>
          <w:szCs w:val="22"/>
          <w:lang w:val="fr-FR"/>
        </w:rPr>
        <w:t>Dichter</w:t>
      </w:r>
      <w:proofErr w:type="spellEnd"/>
      <w:r w:rsidRPr="00F07F4C">
        <w:rPr>
          <w:rFonts w:ascii="Arial" w:hAnsi="Arial" w:cs="Arial"/>
          <w:color w:val="000000"/>
          <w:sz w:val="22"/>
          <w:szCs w:val="22"/>
          <w:lang w:val="fr-FR"/>
        </w:rPr>
        <w:t>!</w:t>
      </w:r>
      <w:proofErr w:type="gramEnd"/>
      <w:r w:rsidRPr="00F07F4C">
        <w:rPr>
          <w:rFonts w:ascii="Arial" w:hAnsi="Arial" w:cs="Arial"/>
          <w:color w:val="000000"/>
          <w:sz w:val="22"/>
          <w:szCs w:val="22"/>
          <w:lang w:val="fr-FR"/>
        </w:rPr>
        <w:t xml:space="preserve"> </w:t>
      </w:r>
      <w:proofErr w:type="gramStart"/>
      <w:r w:rsidRPr="00F07F4C">
        <w:rPr>
          <w:rFonts w:ascii="Arial" w:hAnsi="Arial" w:cs="Arial"/>
          <w:color w:val="000000"/>
          <w:sz w:val="22"/>
          <w:szCs w:val="22"/>
          <w:lang w:val="fr-FR"/>
        </w:rPr>
        <w:t>Dans!</w:t>
      </w:r>
      <w:proofErr w:type="gramEnd"/>
      <w:r w:rsidRPr="00F07F4C">
        <w:rPr>
          <w:rFonts w:ascii="Arial" w:hAnsi="Arial" w:cs="Arial"/>
          <w:color w:val="000000"/>
          <w:sz w:val="22"/>
          <w:szCs w:val="22"/>
          <w:lang w:val="fr-FR"/>
        </w:rPr>
        <w:t xml:space="preserve"> et est membre du comité de rédaction de la revue littéraire </w:t>
      </w:r>
      <w:r w:rsidRPr="00F07F4C">
        <w:rPr>
          <w:rFonts w:ascii="Arial" w:hAnsi="Arial" w:cs="Arial"/>
          <w:i/>
          <w:iCs/>
          <w:color w:val="000000"/>
          <w:sz w:val="22"/>
          <w:szCs w:val="22"/>
          <w:lang w:val="fr-FR"/>
        </w:rPr>
        <w:t>Deus Ex Machina</w:t>
      </w:r>
      <w:r w:rsidRPr="00F07F4C">
        <w:rPr>
          <w:rFonts w:ascii="Arial" w:hAnsi="Arial" w:cs="Arial"/>
          <w:color w:val="000000"/>
          <w:sz w:val="22"/>
          <w:szCs w:val="22"/>
          <w:lang w:val="fr-FR"/>
        </w:rPr>
        <w:t>.</w:t>
      </w:r>
    </w:p>
    <w:p w14:paraId="383FC3B2" w14:textId="77777777" w:rsidR="00F07F4C" w:rsidRPr="00F07F4C" w:rsidRDefault="00F07F4C" w:rsidP="00F07F4C">
      <w:pPr>
        <w:spacing w:line="276" w:lineRule="auto"/>
        <w:rPr>
          <w:rFonts w:ascii="Arial" w:hAnsi="Arial" w:cs="Arial"/>
          <w:color w:val="000000"/>
          <w:sz w:val="22"/>
          <w:szCs w:val="22"/>
          <w:lang w:val="fr-FR"/>
        </w:rPr>
      </w:pPr>
    </w:p>
    <w:p w14:paraId="01435079" w14:textId="77777777" w:rsidR="00F07F4C" w:rsidRPr="00F07F4C" w:rsidRDefault="00F07F4C" w:rsidP="00F07F4C">
      <w:pPr>
        <w:spacing w:line="276" w:lineRule="auto"/>
        <w:rPr>
          <w:rFonts w:ascii="Arial" w:hAnsi="Arial" w:cs="Arial"/>
          <w:color w:val="000000"/>
          <w:sz w:val="22"/>
          <w:szCs w:val="22"/>
          <w:lang w:val="fr-FR"/>
        </w:rPr>
      </w:pPr>
      <w:r w:rsidRPr="00F07F4C">
        <w:rPr>
          <w:rFonts w:ascii="Arial" w:hAnsi="Arial" w:cs="Arial"/>
          <w:color w:val="000000"/>
          <w:sz w:val="22"/>
          <w:szCs w:val="22"/>
          <w:lang w:val="fr-FR"/>
        </w:rPr>
        <w:t xml:space="preserve">Les deux autrices sont membres de </w:t>
      </w:r>
      <w:proofErr w:type="spellStart"/>
      <w:r w:rsidRPr="00F07F4C">
        <w:rPr>
          <w:rFonts w:ascii="Arial" w:hAnsi="Arial" w:cs="Arial"/>
          <w:color w:val="000000"/>
          <w:sz w:val="22"/>
          <w:szCs w:val="22"/>
          <w:lang w:val="fr-FR"/>
        </w:rPr>
        <w:t>Hyster</w:t>
      </w:r>
      <w:proofErr w:type="spellEnd"/>
      <w:r w:rsidRPr="00F07F4C">
        <w:rPr>
          <w:rFonts w:ascii="Arial" w:hAnsi="Arial" w:cs="Arial"/>
          <w:color w:val="000000"/>
          <w:sz w:val="22"/>
          <w:szCs w:val="22"/>
          <w:lang w:val="fr-FR"/>
        </w:rPr>
        <w:t>-X, un collectif d’</w:t>
      </w:r>
      <w:proofErr w:type="spellStart"/>
      <w:r w:rsidRPr="00F07F4C">
        <w:rPr>
          <w:rFonts w:ascii="Arial" w:hAnsi="Arial" w:cs="Arial"/>
          <w:color w:val="000000"/>
          <w:sz w:val="22"/>
          <w:szCs w:val="22"/>
          <w:lang w:val="fr-FR"/>
        </w:rPr>
        <w:t>écrivainx</w:t>
      </w:r>
      <w:proofErr w:type="spellEnd"/>
      <w:r w:rsidRPr="00F07F4C">
        <w:rPr>
          <w:rFonts w:ascii="Arial" w:hAnsi="Arial" w:cs="Arial"/>
          <w:color w:val="000000"/>
          <w:sz w:val="22"/>
          <w:szCs w:val="22"/>
          <w:lang w:val="fr-FR"/>
        </w:rPr>
        <w:t xml:space="preserve"> qui vivent et/ou travaillent en Belgique. Le collectif publie des textes en néerlandais, en anglais et en français et a pour objectif de renforcer et de célébrer les voix féminines et non binaires.</w:t>
      </w:r>
    </w:p>
    <w:p w14:paraId="0E72DD0B" w14:textId="77777777" w:rsidR="00F07F4C" w:rsidRPr="00F07F4C" w:rsidRDefault="00F07F4C" w:rsidP="00F07F4C">
      <w:pPr>
        <w:spacing w:line="276" w:lineRule="auto"/>
        <w:rPr>
          <w:rFonts w:ascii="Arial" w:hAnsi="Arial" w:cs="Arial"/>
          <w:color w:val="000000"/>
          <w:sz w:val="22"/>
          <w:szCs w:val="22"/>
          <w:lang w:val="fr-FR"/>
        </w:rPr>
      </w:pPr>
    </w:p>
    <w:p w14:paraId="6796B37B" w14:textId="77777777" w:rsidR="00F07F4C" w:rsidRPr="00F07F4C" w:rsidRDefault="00F07F4C" w:rsidP="00F07F4C">
      <w:pPr>
        <w:spacing w:line="276" w:lineRule="auto"/>
        <w:rPr>
          <w:rFonts w:ascii="Arial" w:hAnsi="Arial" w:cs="Arial"/>
          <w:color w:val="000000"/>
          <w:sz w:val="22"/>
          <w:szCs w:val="22"/>
          <w:lang w:val="fr-FR"/>
        </w:rPr>
      </w:pPr>
      <w:r w:rsidRPr="00F07F4C">
        <w:rPr>
          <w:rFonts w:ascii="Arial" w:hAnsi="Arial" w:cs="Arial"/>
          <w:color w:val="000000"/>
          <w:sz w:val="22"/>
          <w:szCs w:val="22"/>
          <w:lang w:val="fr-FR"/>
        </w:rPr>
        <w:t>Du 6 au 9 mars, M propose un programme riche et varié dans le cadre de la Journée internationale de la femme, avec une table ronde, des conférences, des visites guidées et des activités pour les enfants. Plus d’informations sur www.mleuven/vrouwendag</w:t>
      </w:r>
    </w:p>
    <w:p w14:paraId="1B705BC7" w14:textId="77777777" w:rsidR="00F07F4C" w:rsidRPr="00F07F4C" w:rsidRDefault="00F07F4C" w:rsidP="00F07F4C">
      <w:pPr>
        <w:spacing w:line="276" w:lineRule="auto"/>
        <w:rPr>
          <w:rFonts w:ascii="Arial" w:hAnsi="Arial" w:cs="Arial"/>
          <w:color w:val="000000"/>
          <w:sz w:val="28"/>
          <w:szCs w:val="28"/>
          <w:lang w:val="fr-FR"/>
        </w:rPr>
      </w:pPr>
    </w:p>
    <w:p w14:paraId="407D943F" w14:textId="77777777" w:rsidR="00F07F4C" w:rsidRPr="00F07F4C" w:rsidRDefault="00F07F4C" w:rsidP="00F07F4C">
      <w:pPr>
        <w:spacing w:line="276" w:lineRule="auto"/>
        <w:rPr>
          <w:rFonts w:ascii="Arial" w:hAnsi="Arial" w:cs="Arial"/>
          <w:color w:val="000000"/>
          <w:sz w:val="28"/>
          <w:szCs w:val="28"/>
          <w:lang w:val="fr-FR"/>
        </w:rPr>
      </w:pPr>
      <w:proofErr w:type="spellStart"/>
      <w:r w:rsidRPr="00F07F4C">
        <w:rPr>
          <w:rFonts w:ascii="Arial" w:hAnsi="Arial" w:cs="Arial"/>
          <w:color w:val="000000"/>
          <w:sz w:val="28"/>
          <w:szCs w:val="28"/>
          <w:lang w:val="fr-FR"/>
        </w:rPr>
        <w:t>Hyster</w:t>
      </w:r>
      <w:proofErr w:type="spellEnd"/>
      <w:r w:rsidRPr="00F07F4C">
        <w:rPr>
          <w:rFonts w:ascii="Arial" w:hAnsi="Arial" w:cs="Arial"/>
          <w:color w:val="000000"/>
          <w:sz w:val="28"/>
          <w:szCs w:val="28"/>
          <w:lang w:val="fr-FR"/>
        </w:rPr>
        <w:t>-X pratique :</w:t>
      </w:r>
    </w:p>
    <w:p w14:paraId="11C76DC9" w14:textId="77777777" w:rsidR="00F07F4C" w:rsidRPr="00F07F4C" w:rsidRDefault="00F07F4C" w:rsidP="00F07F4C">
      <w:pPr>
        <w:spacing w:line="276" w:lineRule="auto"/>
        <w:rPr>
          <w:rFonts w:ascii="Arial" w:hAnsi="Arial" w:cs="Arial"/>
          <w:color w:val="000000"/>
          <w:lang w:val="fr-FR"/>
        </w:rPr>
      </w:pPr>
    </w:p>
    <w:p w14:paraId="2CACFC25" w14:textId="77777777" w:rsidR="00F07F4C" w:rsidRPr="00F07F4C" w:rsidRDefault="00F07F4C" w:rsidP="001B3026">
      <w:pPr>
        <w:spacing w:line="276" w:lineRule="auto"/>
        <w:ind w:left="720"/>
        <w:rPr>
          <w:rFonts w:ascii="Arial" w:hAnsi="Arial" w:cs="Arial"/>
          <w:color w:val="000000"/>
          <w:sz w:val="22"/>
          <w:szCs w:val="22"/>
          <w:lang w:val="fr-FR"/>
        </w:rPr>
      </w:pPr>
      <w:r w:rsidRPr="00F07F4C">
        <w:rPr>
          <w:rFonts w:ascii="Arial" w:hAnsi="Arial" w:cs="Arial"/>
          <w:color w:val="000000"/>
          <w:sz w:val="22"/>
          <w:szCs w:val="22"/>
          <w:lang w:val="fr-FR"/>
        </w:rPr>
        <w:t>Dimanche 9 mars, dans les salles de Grace </w:t>
      </w:r>
      <w:proofErr w:type="spellStart"/>
      <w:r w:rsidRPr="00F07F4C">
        <w:rPr>
          <w:rFonts w:ascii="Arial" w:hAnsi="Arial" w:cs="Arial"/>
          <w:color w:val="000000"/>
          <w:sz w:val="22"/>
          <w:szCs w:val="22"/>
          <w:lang w:val="fr-FR"/>
        </w:rPr>
        <w:t>Schwindt</w:t>
      </w:r>
      <w:proofErr w:type="spellEnd"/>
      <w:r w:rsidRPr="00F07F4C">
        <w:rPr>
          <w:rFonts w:ascii="Arial" w:hAnsi="Arial" w:cs="Arial"/>
          <w:color w:val="000000"/>
          <w:sz w:val="22"/>
          <w:szCs w:val="22"/>
          <w:lang w:val="fr-FR"/>
        </w:rPr>
        <w:t xml:space="preserve"> à M Leuven :</w:t>
      </w:r>
    </w:p>
    <w:p w14:paraId="0351E752" w14:textId="77777777" w:rsidR="00F07F4C" w:rsidRPr="00F07F4C" w:rsidRDefault="00F07F4C" w:rsidP="00F07F4C">
      <w:pPr>
        <w:spacing w:line="276" w:lineRule="auto"/>
        <w:ind w:left="1440"/>
        <w:rPr>
          <w:rFonts w:ascii="Arial" w:hAnsi="Arial" w:cs="Arial"/>
          <w:color w:val="000000"/>
          <w:sz w:val="22"/>
          <w:szCs w:val="22"/>
          <w:lang w:val="fr-FR"/>
        </w:rPr>
      </w:pPr>
      <w:r w:rsidRPr="00F07F4C">
        <w:rPr>
          <w:rFonts w:ascii="Arial" w:hAnsi="Arial" w:cs="Arial"/>
          <w:color w:val="000000"/>
          <w:sz w:val="22"/>
          <w:szCs w:val="22"/>
          <w:lang w:val="fr-FR"/>
        </w:rPr>
        <w:t>Performance 1 : 13h00 – 13h15</w:t>
      </w:r>
    </w:p>
    <w:p w14:paraId="7823DA06" w14:textId="77777777" w:rsidR="00F07F4C" w:rsidRDefault="00F07F4C" w:rsidP="00F07F4C">
      <w:pPr>
        <w:spacing w:line="276" w:lineRule="auto"/>
        <w:ind w:left="1440"/>
        <w:rPr>
          <w:rFonts w:ascii="Arial" w:hAnsi="Arial" w:cs="Arial"/>
          <w:color w:val="000000"/>
          <w:sz w:val="22"/>
          <w:szCs w:val="22"/>
          <w:lang w:val="fr-FR"/>
        </w:rPr>
      </w:pPr>
      <w:r w:rsidRPr="00F07F4C">
        <w:rPr>
          <w:rFonts w:ascii="Arial" w:hAnsi="Arial" w:cs="Arial"/>
          <w:color w:val="000000"/>
          <w:sz w:val="22"/>
          <w:szCs w:val="22"/>
          <w:lang w:val="fr-FR"/>
        </w:rPr>
        <w:t>Performance 2 : 15h15 – 15h30</w:t>
      </w:r>
    </w:p>
    <w:p w14:paraId="4492FA37" w14:textId="77777777" w:rsidR="001B3026" w:rsidRDefault="001B3026" w:rsidP="00F07F4C">
      <w:pPr>
        <w:spacing w:line="276" w:lineRule="auto"/>
        <w:ind w:left="1440"/>
        <w:rPr>
          <w:rFonts w:ascii="Arial" w:hAnsi="Arial" w:cs="Arial"/>
          <w:color w:val="000000"/>
          <w:sz w:val="22"/>
          <w:szCs w:val="22"/>
          <w:lang w:val="fr-FR"/>
        </w:rPr>
      </w:pPr>
    </w:p>
    <w:p w14:paraId="127022F4" w14:textId="77777777" w:rsidR="00F07F4C" w:rsidRPr="00F07F4C" w:rsidRDefault="00F07F4C" w:rsidP="001B3026">
      <w:pPr>
        <w:spacing w:line="276" w:lineRule="auto"/>
        <w:ind w:firstLine="708"/>
        <w:rPr>
          <w:rFonts w:ascii="Arial" w:hAnsi="Arial" w:cs="Arial"/>
          <w:color w:val="000000"/>
          <w:sz w:val="22"/>
          <w:szCs w:val="22"/>
          <w:lang w:val="fr-FR"/>
        </w:rPr>
      </w:pPr>
      <w:r w:rsidRPr="00F07F4C">
        <w:rPr>
          <w:rFonts w:ascii="Arial" w:hAnsi="Arial" w:cs="Arial"/>
          <w:color w:val="000000"/>
          <w:sz w:val="22"/>
          <w:szCs w:val="22"/>
        </w:rPr>
        <w:fldChar w:fldCharType="begin"/>
      </w:r>
      <w:r w:rsidRPr="001B3026">
        <w:rPr>
          <w:rFonts w:ascii="Arial" w:hAnsi="Arial" w:cs="Arial"/>
          <w:color w:val="000000"/>
          <w:sz w:val="22"/>
          <w:szCs w:val="22"/>
          <w:lang w:val="en-US"/>
        </w:rPr>
        <w:instrText>HYPERLINK "https://www.mleuven.be/programma/hyster-x"</w:instrText>
      </w:r>
      <w:r w:rsidRPr="00F07F4C">
        <w:rPr>
          <w:rFonts w:ascii="Arial" w:hAnsi="Arial" w:cs="Arial"/>
          <w:color w:val="000000"/>
          <w:sz w:val="22"/>
          <w:szCs w:val="22"/>
        </w:rPr>
      </w:r>
      <w:r w:rsidRPr="00F07F4C">
        <w:rPr>
          <w:rFonts w:ascii="Arial" w:hAnsi="Arial" w:cs="Arial"/>
          <w:color w:val="000000"/>
          <w:sz w:val="22"/>
          <w:szCs w:val="22"/>
        </w:rPr>
        <w:fldChar w:fldCharType="separate"/>
      </w:r>
      <w:r w:rsidRPr="00F07F4C">
        <w:rPr>
          <w:rStyle w:val="Hyperlink"/>
          <w:rFonts w:ascii="Arial" w:hAnsi="Arial" w:cs="Arial"/>
          <w:sz w:val="22"/>
          <w:szCs w:val="22"/>
          <w:lang w:val="fr-FR"/>
        </w:rPr>
        <w:t>Hyster-X | M Leuven</w:t>
      </w:r>
      <w:r w:rsidRPr="00F07F4C">
        <w:rPr>
          <w:rFonts w:ascii="Arial" w:hAnsi="Arial" w:cs="Arial"/>
          <w:color w:val="000000"/>
          <w:sz w:val="22"/>
          <w:szCs w:val="22"/>
        </w:rPr>
        <w:fldChar w:fldCharType="end"/>
      </w:r>
    </w:p>
    <w:p w14:paraId="72F99E1D" w14:textId="77777777" w:rsidR="00F07F4C" w:rsidRPr="00F07F4C" w:rsidRDefault="00F07F4C" w:rsidP="00F07F4C">
      <w:pPr>
        <w:spacing w:line="276" w:lineRule="auto"/>
        <w:rPr>
          <w:rFonts w:ascii="Arial" w:hAnsi="Arial" w:cs="Arial"/>
          <w:color w:val="000000"/>
          <w:sz w:val="22"/>
          <w:szCs w:val="22"/>
          <w:lang w:val="fr-FR"/>
        </w:rPr>
      </w:pPr>
    </w:p>
    <w:p w14:paraId="63EAE883" w14:textId="77777777" w:rsidR="001B3026" w:rsidRDefault="001B3026" w:rsidP="00F07F4C">
      <w:pPr>
        <w:spacing w:line="276" w:lineRule="auto"/>
        <w:rPr>
          <w:rFonts w:ascii="Arial" w:hAnsi="Arial" w:cs="Arial"/>
          <w:b/>
          <w:bCs/>
          <w:color w:val="000000"/>
          <w:sz w:val="22"/>
          <w:szCs w:val="22"/>
          <w:lang w:val="fr-FR"/>
        </w:rPr>
      </w:pPr>
    </w:p>
    <w:p w14:paraId="6D33B691" w14:textId="7BC8DD9E" w:rsidR="00F07F4C" w:rsidRPr="00F07F4C" w:rsidRDefault="00F07F4C" w:rsidP="00F07F4C">
      <w:pPr>
        <w:spacing w:line="276" w:lineRule="auto"/>
        <w:rPr>
          <w:rFonts w:ascii="Arial" w:hAnsi="Arial" w:cs="Arial"/>
          <w:color w:val="000000"/>
          <w:sz w:val="22"/>
          <w:szCs w:val="22"/>
          <w:lang w:val="fr-FR"/>
        </w:rPr>
      </w:pPr>
      <w:r w:rsidRPr="00F07F4C">
        <w:rPr>
          <w:rFonts w:ascii="Arial" w:hAnsi="Arial" w:cs="Arial"/>
          <w:b/>
          <w:bCs/>
          <w:color w:val="000000"/>
          <w:sz w:val="22"/>
          <w:szCs w:val="22"/>
          <w:lang w:val="fr-FR"/>
        </w:rPr>
        <w:t xml:space="preserve">Vous souhaitez assister à l’une de ces performances ? Veuillez envoyer un courriel à </w:t>
      </w:r>
      <w:hyperlink r:id="rId14" w:history="1">
        <w:r w:rsidRPr="00F07F4C">
          <w:rPr>
            <w:rStyle w:val="Hyperlink"/>
            <w:rFonts w:ascii="Arial" w:hAnsi="Arial" w:cs="Arial"/>
            <w:b/>
            <w:bCs/>
            <w:sz w:val="22"/>
            <w:szCs w:val="22"/>
            <w:lang w:val="fr-FR"/>
          </w:rPr>
          <w:t>persm@mleuven.be</w:t>
        </w:r>
      </w:hyperlink>
      <w:r w:rsidRPr="00F07F4C">
        <w:rPr>
          <w:rFonts w:ascii="Arial" w:hAnsi="Arial" w:cs="Arial"/>
          <w:b/>
          <w:bCs/>
          <w:color w:val="000000"/>
          <w:sz w:val="22"/>
          <w:szCs w:val="22"/>
          <w:lang w:val="fr-FR"/>
        </w:rPr>
        <w:t>.</w:t>
      </w:r>
    </w:p>
    <w:p w14:paraId="5124EF95" w14:textId="572D970B" w:rsidR="007424A3" w:rsidRPr="00F07F4C" w:rsidRDefault="007424A3" w:rsidP="00F07F4C">
      <w:pPr>
        <w:spacing w:line="276" w:lineRule="auto"/>
        <w:rPr>
          <w:rFonts w:ascii="Arial" w:hAnsi="Arial" w:cs="Arial"/>
          <w:color w:val="000000"/>
          <w:sz w:val="22"/>
          <w:szCs w:val="22"/>
          <w:lang w:val="fr-FR"/>
        </w:rPr>
      </w:pPr>
      <w:r w:rsidRPr="001B3026">
        <w:rPr>
          <w:rFonts w:ascii="Arial" w:hAnsi="Arial" w:cs="Arial"/>
          <w:color w:val="000000"/>
          <w:sz w:val="22"/>
          <w:szCs w:val="22"/>
        </w:rPr>
        <w:br w:type="page"/>
      </w:r>
    </w:p>
    <w:p w14:paraId="74389BB2" w14:textId="77777777" w:rsidR="001B3026" w:rsidRPr="001B3026" w:rsidRDefault="001B3026" w:rsidP="001B3026">
      <w:pPr>
        <w:spacing w:line="276" w:lineRule="auto"/>
        <w:rPr>
          <w:rFonts w:ascii="Arial" w:hAnsi="Arial" w:cs="Arial"/>
          <w:b/>
          <w:bCs/>
          <w:color w:val="000000"/>
          <w:sz w:val="28"/>
          <w:szCs w:val="28"/>
          <w:lang w:val="fr-FR"/>
        </w:rPr>
      </w:pPr>
      <w:bookmarkStart w:id="3" w:name="_Toc190202126"/>
      <w:bookmarkStart w:id="4" w:name="_Toc190202255"/>
      <w:r w:rsidRPr="001B3026">
        <w:rPr>
          <w:rFonts w:ascii="Arial" w:hAnsi="Arial" w:cs="Arial"/>
          <w:b/>
          <w:bCs/>
          <w:color w:val="000000"/>
          <w:sz w:val="28"/>
          <w:szCs w:val="28"/>
          <w:lang w:val="fr-FR"/>
        </w:rPr>
        <w:lastRenderedPageBreak/>
        <w:t>Grace </w:t>
      </w:r>
      <w:proofErr w:type="spellStart"/>
      <w:r w:rsidRPr="001B3026">
        <w:rPr>
          <w:rFonts w:ascii="Arial" w:hAnsi="Arial" w:cs="Arial"/>
          <w:b/>
          <w:bCs/>
          <w:color w:val="000000"/>
          <w:sz w:val="28"/>
          <w:szCs w:val="28"/>
          <w:lang w:val="fr-FR"/>
        </w:rPr>
        <w:t>Schwindt</w:t>
      </w:r>
      <w:proofErr w:type="spellEnd"/>
      <w:r w:rsidRPr="001B3026">
        <w:rPr>
          <w:rFonts w:ascii="Arial" w:hAnsi="Arial" w:cs="Arial"/>
          <w:b/>
          <w:bCs/>
          <w:color w:val="000000"/>
          <w:sz w:val="28"/>
          <w:szCs w:val="28"/>
          <w:lang w:val="fr-FR"/>
        </w:rPr>
        <w:t>, « penseuse en résidence » à M Leuven : un documentaire</w:t>
      </w:r>
      <w:bookmarkEnd w:id="3"/>
      <w:bookmarkEnd w:id="4"/>
    </w:p>
    <w:p w14:paraId="53AD577B" w14:textId="77777777" w:rsidR="007424A3" w:rsidRPr="001B3026" w:rsidRDefault="007424A3" w:rsidP="007424A3">
      <w:pPr>
        <w:spacing w:line="276" w:lineRule="auto"/>
        <w:rPr>
          <w:rFonts w:ascii="Arial" w:hAnsi="Arial" w:cs="Arial"/>
          <w:color w:val="000000"/>
          <w:sz w:val="22"/>
          <w:szCs w:val="22"/>
          <w:lang w:val="fr-FR"/>
        </w:rPr>
      </w:pPr>
    </w:p>
    <w:p w14:paraId="279FF4A1" w14:textId="77777777" w:rsidR="001B3026" w:rsidRPr="001B3026" w:rsidRDefault="001B3026" w:rsidP="001B3026">
      <w:pPr>
        <w:spacing w:line="276" w:lineRule="auto"/>
        <w:rPr>
          <w:rFonts w:ascii="Arial" w:hAnsi="Arial" w:cs="Arial"/>
          <w:color w:val="000000"/>
          <w:sz w:val="22"/>
          <w:szCs w:val="22"/>
          <w:lang w:val="fr-FR"/>
        </w:rPr>
      </w:pPr>
      <w:r w:rsidRPr="001B3026">
        <w:rPr>
          <w:rFonts w:ascii="Arial" w:hAnsi="Arial" w:cs="Arial"/>
          <w:color w:val="000000"/>
          <w:sz w:val="22"/>
          <w:szCs w:val="22"/>
          <w:lang w:val="fr-FR"/>
        </w:rPr>
        <w:t>En 2023, M Leuven a invité Grace </w:t>
      </w:r>
      <w:proofErr w:type="spellStart"/>
      <w:r w:rsidRPr="001B3026">
        <w:rPr>
          <w:rFonts w:ascii="Arial" w:hAnsi="Arial" w:cs="Arial"/>
          <w:color w:val="000000"/>
          <w:sz w:val="22"/>
          <w:szCs w:val="22"/>
          <w:lang w:val="fr-FR"/>
        </w:rPr>
        <w:t>Schwindt</w:t>
      </w:r>
      <w:proofErr w:type="spellEnd"/>
      <w:r w:rsidRPr="001B3026">
        <w:rPr>
          <w:rFonts w:ascii="Arial" w:hAnsi="Arial" w:cs="Arial"/>
          <w:color w:val="000000"/>
          <w:sz w:val="22"/>
          <w:szCs w:val="22"/>
          <w:lang w:val="fr-FR"/>
        </w:rPr>
        <w:t xml:space="preserve"> à effectuer une résidence dans les réserves du musée et cette recherche a éveillé chez l’artiste un intérêt particulier pour les incarnations historiques du Christ.</w:t>
      </w:r>
    </w:p>
    <w:p w14:paraId="576A9033" w14:textId="77777777" w:rsidR="001B3026" w:rsidRDefault="001B3026" w:rsidP="001B3026">
      <w:pPr>
        <w:spacing w:line="276" w:lineRule="auto"/>
        <w:rPr>
          <w:rFonts w:ascii="Arial" w:hAnsi="Arial" w:cs="Arial"/>
          <w:color w:val="000000"/>
          <w:sz w:val="22"/>
          <w:szCs w:val="22"/>
          <w:lang w:val="fr-FR"/>
        </w:rPr>
      </w:pPr>
    </w:p>
    <w:p w14:paraId="3E788E4B" w14:textId="1272C134" w:rsidR="001B3026" w:rsidRPr="001B3026" w:rsidRDefault="001B3026" w:rsidP="001B3026">
      <w:pPr>
        <w:spacing w:line="276" w:lineRule="auto"/>
        <w:rPr>
          <w:rFonts w:ascii="Arial" w:hAnsi="Arial" w:cs="Arial"/>
          <w:color w:val="000000"/>
          <w:sz w:val="22"/>
          <w:szCs w:val="22"/>
          <w:lang w:val="fr-FR"/>
        </w:rPr>
      </w:pPr>
      <w:r w:rsidRPr="001B3026">
        <w:rPr>
          <w:rFonts w:ascii="Arial" w:hAnsi="Arial" w:cs="Arial"/>
          <w:color w:val="000000"/>
          <w:sz w:val="22"/>
          <w:szCs w:val="22"/>
          <w:lang w:val="fr-FR"/>
        </w:rPr>
        <w:t>Grace </w:t>
      </w:r>
      <w:proofErr w:type="spellStart"/>
      <w:r w:rsidRPr="001B3026">
        <w:rPr>
          <w:rFonts w:ascii="Arial" w:hAnsi="Arial" w:cs="Arial"/>
          <w:color w:val="000000"/>
          <w:sz w:val="22"/>
          <w:szCs w:val="22"/>
          <w:lang w:val="fr-FR"/>
        </w:rPr>
        <w:t>Schwindt</w:t>
      </w:r>
      <w:proofErr w:type="spellEnd"/>
      <w:r w:rsidRPr="001B3026">
        <w:rPr>
          <w:rFonts w:ascii="Arial" w:hAnsi="Arial" w:cs="Arial"/>
          <w:color w:val="000000"/>
          <w:sz w:val="22"/>
          <w:szCs w:val="22"/>
          <w:lang w:val="fr-FR"/>
        </w:rPr>
        <w:t xml:space="preserve"> a profité de son séjour dans les réserves de M pour étudier plusieurs sculptures en détail et en profondeur. Elle a aussi engagé de nombreuses conversations avec les responsables des collections, les </w:t>
      </w:r>
      <w:proofErr w:type="spellStart"/>
      <w:r w:rsidRPr="001B3026">
        <w:rPr>
          <w:rFonts w:ascii="Arial" w:hAnsi="Arial" w:cs="Arial"/>
          <w:color w:val="000000"/>
          <w:sz w:val="22"/>
          <w:szCs w:val="22"/>
          <w:lang w:val="fr-FR"/>
        </w:rPr>
        <w:t>restaurateur·rices</w:t>
      </w:r>
      <w:proofErr w:type="spellEnd"/>
      <w:r w:rsidRPr="001B3026">
        <w:rPr>
          <w:rFonts w:ascii="Arial" w:hAnsi="Arial" w:cs="Arial"/>
          <w:color w:val="000000"/>
          <w:sz w:val="22"/>
          <w:szCs w:val="22"/>
          <w:lang w:val="fr-FR"/>
        </w:rPr>
        <w:t xml:space="preserve">, le </w:t>
      </w:r>
      <w:proofErr w:type="spellStart"/>
      <w:r w:rsidRPr="001B3026">
        <w:rPr>
          <w:rFonts w:ascii="Arial" w:hAnsi="Arial" w:cs="Arial"/>
          <w:color w:val="000000"/>
          <w:sz w:val="22"/>
          <w:szCs w:val="22"/>
          <w:lang w:val="fr-FR"/>
        </w:rPr>
        <w:t>conservateur·rices</w:t>
      </w:r>
      <w:proofErr w:type="spellEnd"/>
      <w:r w:rsidRPr="001B3026">
        <w:rPr>
          <w:rFonts w:ascii="Arial" w:hAnsi="Arial" w:cs="Arial"/>
          <w:color w:val="000000"/>
          <w:sz w:val="22"/>
          <w:szCs w:val="22"/>
          <w:lang w:val="fr-FR"/>
        </w:rPr>
        <w:t xml:space="preserve">, les gestionnaires des réserves et les spécialistes de certains matériaux. Le soin porté aux nombreux objets, souvent en mauvais état et néanmoins conservés avec méticulosité, s’est révélé une source d’inspiration. Elle a en outre réalisé une multitude de photos et de dessins. Finalement, elle a eu l’idée de créer une nouvelle sculpture en céramique, qui dialogue avec les quelques fragments restants d’une sculpture d’un Christ de pitié hautement endommagé. </w:t>
      </w:r>
    </w:p>
    <w:p w14:paraId="3F634DF8" w14:textId="77777777" w:rsidR="001B3026" w:rsidRDefault="001B3026" w:rsidP="001B3026">
      <w:pPr>
        <w:spacing w:line="276" w:lineRule="auto"/>
        <w:rPr>
          <w:rFonts w:ascii="Arial" w:hAnsi="Arial" w:cs="Arial"/>
          <w:color w:val="000000"/>
          <w:sz w:val="22"/>
          <w:szCs w:val="22"/>
          <w:lang w:val="fr-FR"/>
        </w:rPr>
      </w:pPr>
    </w:p>
    <w:p w14:paraId="31F7A9DD" w14:textId="2E2AEA17" w:rsidR="001B3026" w:rsidRPr="001B3026" w:rsidRDefault="001B3026" w:rsidP="001B3026">
      <w:pPr>
        <w:spacing w:line="276" w:lineRule="auto"/>
        <w:rPr>
          <w:rFonts w:ascii="Arial" w:hAnsi="Arial" w:cs="Arial"/>
          <w:color w:val="000000"/>
          <w:sz w:val="22"/>
          <w:szCs w:val="22"/>
          <w:lang w:val="fr-FR"/>
        </w:rPr>
      </w:pPr>
      <w:r w:rsidRPr="001B3026">
        <w:rPr>
          <w:rFonts w:ascii="Arial" w:hAnsi="Arial" w:cs="Arial"/>
          <w:color w:val="000000"/>
          <w:sz w:val="22"/>
          <w:szCs w:val="22"/>
          <w:lang w:val="fr-FR"/>
        </w:rPr>
        <w:t>Dans cette vidéo, nous la suivons, depuis ses recherches dans les réserves et la réalisation de sa nouvelle sculpture en céramique jusqu’à la composition de son exposition individuelle au musée. Ce documentaire offre un aperçu unique de sa méthode de travail et de sa vision de la collection.</w:t>
      </w:r>
    </w:p>
    <w:p w14:paraId="053C5C3B" w14:textId="77777777" w:rsidR="001B3026" w:rsidRPr="001B3026" w:rsidRDefault="001B3026" w:rsidP="001B3026">
      <w:pPr>
        <w:spacing w:line="276" w:lineRule="auto"/>
        <w:rPr>
          <w:rFonts w:ascii="Arial" w:hAnsi="Arial" w:cs="Arial"/>
          <w:color w:val="000000"/>
          <w:sz w:val="22"/>
          <w:szCs w:val="22"/>
          <w:lang w:val="fr-FR"/>
        </w:rPr>
      </w:pPr>
    </w:p>
    <w:p w14:paraId="77AAE7D8" w14:textId="77777777" w:rsidR="001B3026" w:rsidRPr="001B3026" w:rsidRDefault="001B3026" w:rsidP="001B3026">
      <w:pPr>
        <w:spacing w:line="276" w:lineRule="auto"/>
        <w:rPr>
          <w:rFonts w:ascii="Arial" w:hAnsi="Arial" w:cs="Arial"/>
          <w:color w:val="000000"/>
          <w:sz w:val="22"/>
          <w:szCs w:val="22"/>
          <w:lang w:val="fr-FR"/>
        </w:rPr>
      </w:pPr>
      <w:r w:rsidRPr="001B3026">
        <w:rPr>
          <w:rFonts w:ascii="Arial" w:hAnsi="Arial" w:cs="Arial"/>
          <w:color w:val="000000"/>
          <w:sz w:val="22"/>
          <w:szCs w:val="22"/>
          <w:lang w:val="fr-FR"/>
        </w:rPr>
        <w:t>Durée : 15 minutes</w:t>
      </w:r>
    </w:p>
    <w:p w14:paraId="728D544F" w14:textId="77777777" w:rsidR="001B3026" w:rsidRPr="001B3026" w:rsidRDefault="001B3026" w:rsidP="001B3026">
      <w:pPr>
        <w:spacing w:line="276" w:lineRule="auto"/>
        <w:rPr>
          <w:rFonts w:ascii="Arial" w:hAnsi="Arial" w:cs="Arial"/>
          <w:color w:val="000000"/>
          <w:sz w:val="22"/>
          <w:szCs w:val="22"/>
          <w:lang w:val="fr-FR"/>
        </w:rPr>
      </w:pPr>
      <w:r w:rsidRPr="001B3026">
        <w:rPr>
          <w:rFonts w:ascii="Arial" w:hAnsi="Arial" w:cs="Arial"/>
          <w:color w:val="000000"/>
          <w:sz w:val="22"/>
          <w:szCs w:val="22"/>
          <w:lang w:val="fr-FR"/>
        </w:rPr>
        <w:t xml:space="preserve">En association avec Salto Productions : lancement prévu fin mars 2025. </w:t>
      </w:r>
    </w:p>
    <w:p w14:paraId="32E84ADE" w14:textId="58C3B46B" w:rsidR="001B3026" w:rsidRPr="001B3026" w:rsidRDefault="001B3026" w:rsidP="001B3026">
      <w:pPr>
        <w:spacing w:line="276" w:lineRule="auto"/>
        <w:rPr>
          <w:rFonts w:ascii="Arial" w:hAnsi="Arial" w:cs="Arial"/>
          <w:b/>
          <w:bCs/>
          <w:color w:val="000000"/>
          <w:sz w:val="28"/>
          <w:szCs w:val="28"/>
          <w:lang w:val="fr-FR"/>
        </w:rPr>
      </w:pPr>
      <w:r w:rsidRPr="001B3026">
        <w:rPr>
          <w:rFonts w:ascii="Arial" w:hAnsi="Arial" w:cs="Arial"/>
          <w:b/>
          <w:bCs/>
          <w:color w:val="000000"/>
          <w:sz w:val="28"/>
          <w:szCs w:val="28"/>
          <w:lang w:val="fr-FR"/>
        </w:rPr>
        <w:t xml:space="preserve">Regardez la bande-annonce </w:t>
      </w:r>
      <w:hyperlink r:id="rId15" w:history="1">
        <w:r w:rsidRPr="001B3026">
          <w:rPr>
            <w:rStyle w:val="Hyperlink"/>
            <w:rFonts w:ascii="Arial" w:hAnsi="Arial" w:cs="Arial"/>
            <w:b/>
            <w:bCs/>
            <w:sz w:val="28"/>
            <w:szCs w:val="28"/>
            <w:lang w:val="fr-FR"/>
          </w:rPr>
          <w:t>ici</w:t>
        </w:r>
      </w:hyperlink>
      <w:r w:rsidRPr="001B3026">
        <w:rPr>
          <w:rFonts w:ascii="Arial" w:hAnsi="Arial" w:cs="Arial"/>
          <w:b/>
          <w:bCs/>
          <w:color w:val="000000"/>
          <w:sz w:val="28"/>
          <w:szCs w:val="28"/>
          <w:u w:val="single"/>
          <w:lang w:val="fr-FR"/>
        </w:rPr>
        <w:t xml:space="preserve"> </w:t>
      </w:r>
    </w:p>
    <w:p w14:paraId="148CFD58" w14:textId="77777777" w:rsidR="001B3026" w:rsidRPr="001B3026" w:rsidRDefault="001B3026" w:rsidP="001B3026">
      <w:pPr>
        <w:spacing w:line="276" w:lineRule="auto"/>
        <w:rPr>
          <w:rFonts w:ascii="Arial" w:hAnsi="Arial" w:cs="Arial"/>
          <w:color w:val="000000"/>
          <w:sz w:val="22"/>
          <w:szCs w:val="22"/>
          <w:lang w:val="fr-FR"/>
        </w:rPr>
      </w:pPr>
      <w:r w:rsidRPr="001B3026">
        <w:rPr>
          <w:rFonts w:ascii="Arial" w:hAnsi="Arial" w:cs="Arial"/>
          <w:color w:val="000000"/>
          <w:sz w:val="22"/>
          <w:szCs w:val="22"/>
          <w:lang w:val="fr-FR"/>
        </w:rPr>
        <w:t>La vidéo peut également être vue en parallèle de l’exposition.</w:t>
      </w:r>
    </w:p>
    <w:p w14:paraId="6415AD8E" w14:textId="0BB313C5" w:rsidR="007424A3" w:rsidRPr="007424A3" w:rsidRDefault="001B3026" w:rsidP="007424A3">
      <w:pPr>
        <w:spacing w:line="276" w:lineRule="auto"/>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71552" behindDoc="0" locked="0" layoutInCell="1" allowOverlap="1" wp14:anchorId="2329177D" wp14:editId="4A5AE5FE">
            <wp:simplePos x="0" y="0"/>
            <wp:positionH relativeFrom="margin">
              <wp:posOffset>-635</wp:posOffset>
            </wp:positionH>
            <wp:positionV relativeFrom="margin">
              <wp:posOffset>5957682</wp:posOffset>
            </wp:positionV>
            <wp:extent cx="5721350" cy="3208655"/>
            <wp:effectExtent l="0" t="0" r="6350" b="4445"/>
            <wp:wrapSquare wrapText="bothSides"/>
            <wp:docPr id="673038468" name="Afbeelding 8" descr="Afbeelding met overdekt, meubels, persoon, taf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8468" name="Afbeelding 8" descr="Afbeelding met overdekt, meubels, persoon, tafel&#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1350" cy="32086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12A377A9" wp14:editId="734517B1">
                <wp:simplePos x="0" y="0"/>
                <wp:positionH relativeFrom="column">
                  <wp:posOffset>-3874</wp:posOffset>
                </wp:positionH>
                <wp:positionV relativeFrom="paragraph">
                  <wp:posOffset>5692498</wp:posOffset>
                </wp:positionV>
                <wp:extent cx="5139690" cy="338098"/>
                <wp:effectExtent l="0" t="0" r="3810" b="5080"/>
                <wp:wrapSquare wrapText="bothSides"/>
                <wp:docPr id="564473892" name="Tekstvak 1"/>
                <wp:cNvGraphicFramePr/>
                <a:graphic xmlns:a="http://schemas.openxmlformats.org/drawingml/2006/main">
                  <a:graphicData uri="http://schemas.microsoft.com/office/word/2010/wordprocessingShape">
                    <wps:wsp>
                      <wps:cNvSpPr txBox="1"/>
                      <wps:spPr>
                        <a:xfrm>
                          <a:off x="0" y="0"/>
                          <a:ext cx="5139690" cy="338098"/>
                        </a:xfrm>
                        <a:prstGeom prst="rect">
                          <a:avLst/>
                        </a:prstGeom>
                        <a:solidFill>
                          <a:prstClr val="white"/>
                        </a:solidFill>
                        <a:ln>
                          <a:noFill/>
                        </a:ln>
                      </wps:spPr>
                      <wps:txbx>
                        <w:txbxContent>
                          <w:p w14:paraId="377EA0A9" w14:textId="70405B0E" w:rsidR="007424A3" w:rsidRPr="001B3026" w:rsidRDefault="007424A3" w:rsidP="00B7647A">
                            <w:pPr>
                              <w:rPr>
                                <w:rFonts w:ascii="Arial" w:hAnsi="Arial" w:cs="Arial"/>
                                <w:color w:val="A6A6A6" w:themeColor="background1" w:themeShade="A6"/>
                                <w:sz w:val="20"/>
                                <w:szCs w:val="20"/>
                                <w:lang w:val="en-US"/>
                              </w:rPr>
                            </w:pPr>
                            <w:r w:rsidRPr="001B3026">
                              <w:rPr>
                                <w:rFonts w:ascii="Arial" w:hAnsi="Arial" w:cs="Arial"/>
                                <w:color w:val="A6A6A6" w:themeColor="background1" w:themeShade="A6"/>
                                <w:sz w:val="20"/>
                                <w:szCs w:val="20"/>
                                <w:lang w:val="en-US"/>
                              </w:rPr>
                              <w:t xml:space="preserve">Grace </w:t>
                            </w:r>
                            <w:proofErr w:type="spellStart"/>
                            <w:r w:rsidRPr="001B3026">
                              <w:rPr>
                                <w:rFonts w:ascii="Arial" w:hAnsi="Arial" w:cs="Arial"/>
                                <w:color w:val="A6A6A6" w:themeColor="background1" w:themeShade="A6"/>
                                <w:sz w:val="20"/>
                                <w:szCs w:val="20"/>
                                <w:lang w:val="en-US"/>
                              </w:rPr>
                              <w:t>Schwindt</w:t>
                            </w:r>
                            <w:proofErr w:type="spellEnd"/>
                            <w:r w:rsidRPr="001B3026">
                              <w:rPr>
                                <w:rFonts w:ascii="Arial" w:hAnsi="Arial" w:cs="Arial"/>
                                <w:color w:val="A6A6A6" w:themeColor="background1" w:themeShade="A6"/>
                                <w:sz w:val="20"/>
                                <w:szCs w:val="20"/>
                                <w:lang w:val="en-US"/>
                              </w:rPr>
                              <w:t xml:space="preserve"> </w:t>
                            </w:r>
                            <w:r w:rsidR="001B3026" w:rsidRPr="001B3026">
                              <w:rPr>
                                <w:rFonts w:ascii="Arial" w:hAnsi="Arial" w:cs="Arial"/>
                                <w:color w:val="A6A6A6" w:themeColor="background1" w:themeShade="A6"/>
                                <w:sz w:val="20"/>
                                <w:szCs w:val="20"/>
                                <w:lang w:val="en-US"/>
                              </w:rPr>
                              <w:t xml:space="preserve">au travail dans les </w:t>
                            </w:r>
                            <w:proofErr w:type="spellStart"/>
                            <w:r w:rsidR="001B3026">
                              <w:rPr>
                                <w:rFonts w:ascii="Arial" w:hAnsi="Arial" w:cs="Arial"/>
                                <w:color w:val="A6A6A6" w:themeColor="background1" w:themeShade="A6"/>
                                <w:sz w:val="20"/>
                                <w:szCs w:val="20"/>
                                <w:lang w:val="en-US"/>
                              </w:rPr>
                              <w:t>réserves</w:t>
                            </w:r>
                            <w:proofErr w:type="spellEnd"/>
                            <w:r w:rsidR="001B3026">
                              <w:rPr>
                                <w:rFonts w:ascii="Arial" w:hAnsi="Arial" w:cs="Arial"/>
                                <w:color w:val="A6A6A6" w:themeColor="background1" w:themeShade="A6"/>
                                <w:sz w:val="20"/>
                                <w:szCs w:val="20"/>
                                <w:lang w:val="en-US"/>
                              </w:rPr>
                              <w:t xml:space="preserve"> de</w:t>
                            </w:r>
                            <w:r w:rsidRPr="001B3026">
                              <w:rPr>
                                <w:rFonts w:ascii="Arial" w:hAnsi="Arial" w:cs="Arial"/>
                                <w:color w:val="A6A6A6" w:themeColor="background1" w:themeShade="A6"/>
                                <w:sz w:val="20"/>
                                <w:szCs w:val="20"/>
                                <w:lang w:val="en-US"/>
                              </w:rPr>
                              <w:t xml:space="preserve"> M © Salto Productions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77A9" id="_x0000_s1030" type="#_x0000_t202" style="position:absolute;margin-left:-.3pt;margin-top:448.25pt;width:404.7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" stroked="f">
                <v:textbox inset="0,0,0,0">
                  <w:txbxContent>
                    <w:p w14:paraId="377EA0A9" w14:textId="70405B0E" w:rsidR="007424A3" w:rsidRPr="001B3026" w:rsidRDefault="007424A3" w:rsidP="00B7647A">
                      <w:pPr>
                        <w:rPr>
                          <w:rFonts w:ascii="Arial" w:hAnsi="Arial" w:cs="Arial"/>
                          <w:color w:val="A6A6A6" w:themeColor="background1" w:themeShade="A6"/>
                          <w:sz w:val="20"/>
                          <w:szCs w:val="20"/>
                          <w:lang w:val="en-US"/>
                        </w:rPr>
                      </w:pPr>
                      <w:r w:rsidRPr="001B3026">
                        <w:rPr>
                          <w:rFonts w:ascii="Arial" w:hAnsi="Arial" w:cs="Arial"/>
                          <w:color w:val="A6A6A6" w:themeColor="background1" w:themeShade="A6"/>
                          <w:sz w:val="20"/>
                          <w:szCs w:val="20"/>
                          <w:lang w:val="en-US"/>
                        </w:rPr>
                        <w:t xml:space="preserve">Grace </w:t>
                      </w:r>
                      <w:proofErr w:type="spellStart"/>
                      <w:r w:rsidRPr="001B3026">
                        <w:rPr>
                          <w:rFonts w:ascii="Arial" w:hAnsi="Arial" w:cs="Arial"/>
                          <w:color w:val="A6A6A6" w:themeColor="background1" w:themeShade="A6"/>
                          <w:sz w:val="20"/>
                          <w:szCs w:val="20"/>
                          <w:lang w:val="en-US"/>
                        </w:rPr>
                        <w:t>Schwindt</w:t>
                      </w:r>
                      <w:proofErr w:type="spellEnd"/>
                      <w:r w:rsidRPr="001B3026">
                        <w:rPr>
                          <w:rFonts w:ascii="Arial" w:hAnsi="Arial" w:cs="Arial"/>
                          <w:color w:val="A6A6A6" w:themeColor="background1" w:themeShade="A6"/>
                          <w:sz w:val="20"/>
                          <w:szCs w:val="20"/>
                          <w:lang w:val="en-US"/>
                        </w:rPr>
                        <w:t xml:space="preserve"> </w:t>
                      </w:r>
                      <w:r w:rsidR="001B3026" w:rsidRPr="001B3026">
                        <w:rPr>
                          <w:rFonts w:ascii="Arial" w:hAnsi="Arial" w:cs="Arial"/>
                          <w:color w:val="A6A6A6" w:themeColor="background1" w:themeShade="A6"/>
                          <w:sz w:val="20"/>
                          <w:szCs w:val="20"/>
                          <w:lang w:val="en-US"/>
                        </w:rPr>
                        <w:t xml:space="preserve">au travail dans les </w:t>
                      </w:r>
                      <w:proofErr w:type="spellStart"/>
                      <w:r w:rsidR="001B3026">
                        <w:rPr>
                          <w:rFonts w:ascii="Arial" w:hAnsi="Arial" w:cs="Arial"/>
                          <w:color w:val="A6A6A6" w:themeColor="background1" w:themeShade="A6"/>
                          <w:sz w:val="20"/>
                          <w:szCs w:val="20"/>
                          <w:lang w:val="en-US"/>
                        </w:rPr>
                        <w:t>réserves</w:t>
                      </w:r>
                      <w:proofErr w:type="spellEnd"/>
                      <w:r w:rsidR="001B3026">
                        <w:rPr>
                          <w:rFonts w:ascii="Arial" w:hAnsi="Arial" w:cs="Arial"/>
                          <w:color w:val="A6A6A6" w:themeColor="background1" w:themeShade="A6"/>
                          <w:sz w:val="20"/>
                          <w:szCs w:val="20"/>
                          <w:lang w:val="en-US"/>
                        </w:rPr>
                        <w:t xml:space="preserve"> de</w:t>
                      </w:r>
                      <w:r w:rsidRPr="001B3026">
                        <w:rPr>
                          <w:rFonts w:ascii="Arial" w:hAnsi="Arial" w:cs="Arial"/>
                          <w:color w:val="A6A6A6" w:themeColor="background1" w:themeShade="A6"/>
                          <w:sz w:val="20"/>
                          <w:szCs w:val="20"/>
                          <w:lang w:val="en-US"/>
                        </w:rPr>
                        <w:t xml:space="preserve"> M © Salto Productions</w:t>
                      </w:r>
                    </w:p>
                  </w:txbxContent>
                </v:textbox>
                <w10:wrap type="square"/>
              </v:shape>
            </w:pict>
          </mc:Fallback>
        </mc:AlternateContent>
      </w:r>
    </w:p>
    <w:sectPr w:rsidR="007424A3" w:rsidRPr="007424A3" w:rsidSect="00064CA8">
      <w:footerReference w:type="even" r:id="rId17"/>
      <w:footerReference w:type="default" r:id="rId18"/>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56963" w14:textId="77777777" w:rsidR="00BA68BD" w:rsidRDefault="00BA68BD" w:rsidP="009D1297">
      <w:r>
        <w:separator/>
      </w:r>
    </w:p>
  </w:endnote>
  <w:endnote w:type="continuationSeparator" w:id="0">
    <w:p w14:paraId="60FA8F51" w14:textId="77777777" w:rsidR="00BA68BD" w:rsidRDefault="00BA68BD" w:rsidP="009D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2007544907"/>
      <w:docPartObj>
        <w:docPartGallery w:val="Page Numbers (Bottom of Page)"/>
        <w:docPartUnique/>
      </w:docPartObj>
    </w:sdtPr>
    <w:sdtContent>
      <w:p w14:paraId="7DE7E164" w14:textId="77777777" w:rsidR="00064CA8" w:rsidRDefault="00064CA8" w:rsidP="00107DB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3BEB5A2" w14:textId="77777777" w:rsidR="00064CA8" w:rsidRDefault="00064CA8" w:rsidP="00064CA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998766751"/>
      <w:docPartObj>
        <w:docPartGallery w:val="Page Numbers (Bottom of Page)"/>
        <w:docPartUnique/>
      </w:docPartObj>
    </w:sdtPr>
    <w:sdtContent>
      <w:p w14:paraId="03BAFE37" w14:textId="77777777" w:rsidR="00064CA8" w:rsidRDefault="00064CA8" w:rsidP="00107DB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37B73A9B" w14:textId="77777777" w:rsidR="007C643D" w:rsidRDefault="007C643D" w:rsidP="00064CA8">
    <w:pPr>
      <w:pStyle w:val="Voettekst"/>
      <w:ind w:right="360"/>
    </w:pPr>
    <w:r>
      <w:rPr>
        <w:noProof/>
      </w:rPr>
      <w:drawing>
        <wp:anchor distT="0" distB="0" distL="114300" distR="114300" simplePos="0" relativeHeight="251658240" behindDoc="1" locked="0" layoutInCell="1" allowOverlap="1" wp14:anchorId="4C08E167" wp14:editId="0BBBFDB8">
          <wp:simplePos x="0" y="0"/>
          <wp:positionH relativeFrom="column">
            <wp:posOffset>3175</wp:posOffset>
          </wp:positionH>
          <wp:positionV relativeFrom="paragraph">
            <wp:posOffset>3175</wp:posOffset>
          </wp:positionV>
          <wp:extent cx="6120130" cy="8660765"/>
          <wp:effectExtent l="0" t="0" r="127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6120130" cy="86607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A84ED" w14:textId="77777777" w:rsidR="00BA68BD" w:rsidRDefault="00BA68BD" w:rsidP="009D1297">
      <w:r>
        <w:separator/>
      </w:r>
    </w:p>
  </w:footnote>
  <w:footnote w:type="continuationSeparator" w:id="0">
    <w:p w14:paraId="1402469B" w14:textId="77777777" w:rsidR="00BA68BD" w:rsidRDefault="00BA68BD" w:rsidP="009D1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97384E"/>
    <w:multiLevelType w:val="hybridMultilevel"/>
    <w:tmpl w:val="9E860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8CA0836"/>
    <w:multiLevelType w:val="hybridMultilevel"/>
    <w:tmpl w:val="743206C2"/>
    <w:lvl w:ilvl="0" w:tplc="0F6C1AE6">
      <w:numFmt w:val="bullet"/>
      <w:lvlText w:val="•"/>
      <w:lvlJc w:val="left"/>
      <w:pPr>
        <w:ind w:left="1060" w:hanging="70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086AF4"/>
    <w:multiLevelType w:val="hybridMultilevel"/>
    <w:tmpl w:val="DE7A9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531A20"/>
    <w:multiLevelType w:val="hybridMultilevel"/>
    <w:tmpl w:val="EE862334"/>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4" w15:restartNumberingAfterBreak="0">
    <w:nsid w:val="73DE5583"/>
    <w:multiLevelType w:val="hybridMultilevel"/>
    <w:tmpl w:val="AC0E17C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78663EF2"/>
    <w:multiLevelType w:val="hybridMultilevel"/>
    <w:tmpl w:val="04964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ED33AB8"/>
    <w:multiLevelType w:val="hybridMultilevel"/>
    <w:tmpl w:val="BDDE673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90147294">
    <w:abstractNumId w:val="3"/>
  </w:num>
  <w:num w:numId="2" w16cid:durableId="1334645871">
    <w:abstractNumId w:val="2"/>
  </w:num>
  <w:num w:numId="3" w16cid:durableId="84234215">
    <w:abstractNumId w:val="5"/>
  </w:num>
  <w:num w:numId="4" w16cid:durableId="797992912">
    <w:abstractNumId w:val="4"/>
  </w:num>
  <w:num w:numId="5" w16cid:durableId="1053384133">
    <w:abstractNumId w:val="0"/>
  </w:num>
  <w:num w:numId="6" w16cid:durableId="861939574">
    <w:abstractNumId w:val="1"/>
  </w:num>
  <w:num w:numId="7" w16cid:durableId="9954576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CA7"/>
    <w:rsid w:val="000576C8"/>
    <w:rsid w:val="00064CA8"/>
    <w:rsid w:val="001227F9"/>
    <w:rsid w:val="00180694"/>
    <w:rsid w:val="001962DE"/>
    <w:rsid w:val="001B3026"/>
    <w:rsid w:val="001E0C25"/>
    <w:rsid w:val="002F6C91"/>
    <w:rsid w:val="003355B1"/>
    <w:rsid w:val="00351AC1"/>
    <w:rsid w:val="003C6376"/>
    <w:rsid w:val="003D10F8"/>
    <w:rsid w:val="003D2BA8"/>
    <w:rsid w:val="0045136C"/>
    <w:rsid w:val="00484B30"/>
    <w:rsid w:val="004A395B"/>
    <w:rsid w:val="004E1670"/>
    <w:rsid w:val="004F358A"/>
    <w:rsid w:val="00537FB1"/>
    <w:rsid w:val="00682CB9"/>
    <w:rsid w:val="006A287D"/>
    <w:rsid w:val="006A7265"/>
    <w:rsid w:val="006C2792"/>
    <w:rsid w:val="006F0DDD"/>
    <w:rsid w:val="00733B13"/>
    <w:rsid w:val="007424A3"/>
    <w:rsid w:val="00776235"/>
    <w:rsid w:val="007911EB"/>
    <w:rsid w:val="007C643D"/>
    <w:rsid w:val="00804FB0"/>
    <w:rsid w:val="00861C93"/>
    <w:rsid w:val="0087543F"/>
    <w:rsid w:val="008C355C"/>
    <w:rsid w:val="009B4594"/>
    <w:rsid w:val="009D1297"/>
    <w:rsid w:val="00AD5447"/>
    <w:rsid w:val="00AF2D62"/>
    <w:rsid w:val="00B7647A"/>
    <w:rsid w:val="00BA68BD"/>
    <w:rsid w:val="00BB0C69"/>
    <w:rsid w:val="00BE6B77"/>
    <w:rsid w:val="00CD119F"/>
    <w:rsid w:val="00CE5CA7"/>
    <w:rsid w:val="00D06A03"/>
    <w:rsid w:val="00D660EE"/>
    <w:rsid w:val="00DF29BA"/>
    <w:rsid w:val="00F07F4C"/>
    <w:rsid w:val="00F66628"/>
    <w:rsid w:val="00F8017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A1085"/>
  <w15:chartTrackingRefBased/>
  <w15:docId w15:val="{08D590D9-B932-2044-B69A-BFFAF0667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51AC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9D1297"/>
    <w:rPr>
      <w:sz w:val="20"/>
      <w:szCs w:val="20"/>
    </w:rPr>
  </w:style>
  <w:style w:type="character" w:customStyle="1" w:styleId="VoetnoottekstChar">
    <w:name w:val="Voetnoottekst Char"/>
    <w:basedOn w:val="Standaardalinea-lettertype"/>
    <w:link w:val="Voetnoottekst"/>
    <w:uiPriority w:val="99"/>
    <w:semiHidden/>
    <w:rsid w:val="009D1297"/>
    <w:rPr>
      <w:sz w:val="20"/>
      <w:szCs w:val="20"/>
    </w:rPr>
  </w:style>
  <w:style w:type="character" w:styleId="Voetnootmarkering">
    <w:name w:val="footnote reference"/>
    <w:basedOn w:val="Standaardalinea-lettertype"/>
    <w:uiPriority w:val="99"/>
    <w:semiHidden/>
    <w:unhideWhenUsed/>
    <w:rsid w:val="009D1297"/>
    <w:rPr>
      <w:vertAlign w:val="superscript"/>
    </w:rPr>
  </w:style>
  <w:style w:type="paragraph" w:styleId="Normaalweb">
    <w:name w:val="Normal (Web)"/>
    <w:basedOn w:val="Standaard"/>
    <w:uiPriority w:val="99"/>
    <w:semiHidden/>
    <w:unhideWhenUsed/>
    <w:rsid w:val="009D1297"/>
    <w:pPr>
      <w:spacing w:before="100" w:beforeAutospacing="1" w:after="100" w:afterAutospacing="1"/>
    </w:pPr>
    <w:rPr>
      <w:rFonts w:ascii="Times New Roman" w:eastAsia="Times New Roman" w:hAnsi="Times New Roman" w:cs="Times New Roman"/>
      <w:lang w:eastAsia="nl-NL"/>
    </w:rPr>
  </w:style>
  <w:style w:type="paragraph" w:styleId="Lijstalinea">
    <w:name w:val="List Paragraph"/>
    <w:basedOn w:val="Standaard"/>
    <w:uiPriority w:val="34"/>
    <w:qFormat/>
    <w:rsid w:val="009B4594"/>
    <w:pPr>
      <w:ind w:left="720"/>
      <w:contextualSpacing/>
    </w:pPr>
  </w:style>
  <w:style w:type="paragraph" w:styleId="Koptekst">
    <w:name w:val="header"/>
    <w:basedOn w:val="Standaard"/>
    <w:link w:val="KoptekstChar"/>
    <w:uiPriority w:val="99"/>
    <w:unhideWhenUsed/>
    <w:rsid w:val="007C643D"/>
    <w:pPr>
      <w:tabs>
        <w:tab w:val="center" w:pos="4536"/>
        <w:tab w:val="right" w:pos="9072"/>
      </w:tabs>
    </w:pPr>
  </w:style>
  <w:style w:type="character" w:customStyle="1" w:styleId="KoptekstChar">
    <w:name w:val="Koptekst Char"/>
    <w:basedOn w:val="Standaardalinea-lettertype"/>
    <w:link w:val="Koptekst"/>
    <w:uiPriority w:val="99"/>
    <w:rsid w:val="007C643D"/>
  </w:style>
  <w:style w:type="paragraph" w:styleId="Voettekst">
    <w:name w:val="footer"/>
    <w:basedOn w:val="Standaard"/>
    <w:link w:val="VoettekstChar"/>
    <w:uiPriority w:val="99"/>
    <w:unhideWhenUsed/>
    <w:rsid w:val="007C643D"/>
    <w:pPr>
      <w:tabs>
        <w:tab w:val="center" w:pos="4536"/>
        <w:tab w:val="right" w:pos="9072"/>
      </w:tabs>
    </w:pPr>
  </w:style>
  <w:style w:type="character" w:customStyle="1" w:styleId="VoettekstChar">
    <w:name w:val="Voettekst Char"/>
    <w:basedOn w:val="Standaardalinea-lettertype"/>
    <w:link w:val="Voettekst"/>
    <w:uiPriority w:val="99"/>
    <w:rsid w:val="007C643D"/>
  </w:style>
  <w:style w:type="character" w:styleId="Paginanummer">
    <w:name w:val="page number"/>
    <w:basedOn w:val="Standaardalinea-lettertype"/>
    <w:uiPriority w:val="99"/>
    <w:semiHidden/>
    <w:unhideWhenUsed/>
    <w:rsid w:val="00064CA8"/>
  </w:style>
  <w:style w:type="paragraph" w:styleId="Bijschrift">
    <w:name w:val="caption"/>
    <w:basedOn w:val="Standaard"/>
    <w:next w:val="Standaard"/>
    <w:uiPriority w:val="35"/>
    <w:unhideWhenUsed/>
    <w:qFormat/>
    <w:rsid w:val="00CE5CA7"/>
    <w:pPr>
      <w:spacing w:after="200"/>
    </w:pPr>
    <w:rPr>
      <w:i/>
      <w:iCs/>
      <w:color w:val="44546A" w:themeColor="text2"/>
      <w:sz w:val="18"/>
      <w:szCs w:val="18"/>
    </w:rPr>
  </w:style>
  <w:style w:type="paragraph" w:styleId="Tekstopmerking">
    <w:name w:val="annotation text"/>
    <w:basedOn w:val="Standaard"/>
    <w:link w:val="TekstopmerkingChar"/>
    <w:uiPriority w:val="99"/>
    <w:unhideWhenUsed/>
    <w:rsid w:val="008C355C"/>
    <w:pPr>
      <w:pBdr>
        <w:top w:val="nil"/>
        <w:left w:val="nil"/>
        <w:bottom w:val="nil"/>
        <w:right w:val="nil"/>
        <w:between w:val="nil"/>
        <w:bar w:val="nil"/>
      </w:pBdr>
      <w:spacing w:after="160"/>
    </w:pPr>
    <w:rPr>
      <w:rFonts w:ascii="Aptos" w:eastAsia="Aptos" w:hAnsi="Aptos" w:cs="Aptos"/>
      <w:color w:val="000000"/>
      <w:sz w:val="20"/>
      <w:szCs w:val="20"/>
      <w:u w:color="000000"/>
      <w:bdr w:val="nil"/>
      <w:lang w:val="nl-NL" w:eastAsia="zh-CN"/>
    </w:rPr>
  </w:style>
  <w:style w:type="character" w:customStyle="1" w:styleId="TekstopmerkingChar">
    <w:name w:val="Tekst opmerking Char"/>
    <w:basedOn w:val="Standaardalinea-lettertype"/>
    <w:link w:val="Tekstopmerking"/>
    <w:uiPriority w:val="99"/>
    <w:rsid w:val="008C355C"/>
    <w:rPr>
      <w:rFonts w:ascii="Aptos" w:eastAsia="Aptos" w:hAnsi="Aptos" w:cs="Aptos"/>
      <w:color w:val="000000"/>
      <w:sz w:val="20"/>
      <w:szCs w:val="20"/>
      <w:u w:color="000000"/>
      <w:bdr w:val="nil"/>
      <w:lang w:val="nl-NL" w:eastAsia="zh-CN"/>
    </w:rPr>
  </w:style>
  <w:style w:type="character" w:styleId="Verwijzingopmerking">
    <w:name w:val="annotation reference"/>
    <w:uiPriority w:val="99"/>
    <w:semiHidden/>
    <w:unhideWhenUsed/>
    <w:rsid w:val="008C355C"/>
    <w:rPr>
      <w:sz w:val="16"/>
      <w:szCs w:val="16"/>
    </w:rPr>
  </w:style>
  <w:style w:type="character" w:customStyle="1" w:styleId="Geen">
    <w:name w:val="Geen"/>
    <w:rsid w:val="008C355C"/>
    <w:rPr>
      <w:lang w:val="nl-NL"/>
    </w:rPr>
  </w:style>
  <w:style w:type="character" w:styleId="Hyperlink">
    <w:name w:val="Hyperlink"/>
    <w:basedOn w:val="Standaardalinea-lettertype"/>
    <w:uiPriority w:val="99"/>
    <w:unhideWhenUsed/>
    <w:rsid w:val="001962DE"/>
    <w:rPr>
      <w:color w:val="0563C1" w:themeColor="hyperlink"/>
      <w:u w:val="single"/>
    </w:rPr>
  </w:style>
  <w:style w:type="character" w:styleId="Onopgelostemelding">
    <w:name w:val="Unresolved Mention"/>
    <w:basedOn w:val="Standaardalinea-lettertype"/>
    <w:uiPriority w:val="99"/>
    <w:semiHidden/>
    <w:unhideWhenUsed/>
    <w:rsid w:val="003D10F8"/>
    <w:rPr>
      <w:color w:val="605E5C"/>
      <w:shd w:val="clear" w:color="auto" w:fill="E1DFDD"/>
    </w:rPr>
  </w:style>
  <w:style w:type="character" w:customStyle="1" w:styleId="Kop1Char">
    <w:name w:val="Kop 1 Char"/>
    <w:basedOn w:val="Standaardalinea-lettertype"/>
    <w:link w:val="Kop1"/>
    <w:uiPriority w:val="9"/>
    <w:rsid w:val="00351AC1"/>
    <w:rPr>
      <w:rFonts w:asciiTheme="majorHAnsi" w:eastAsiaTheme="majorEastAsia" w:hAnsiTheme="majorHAnsi" w:cstheme="majorBidi"/>
      <w:color w:val="2F5496" w:themeColor="accent1" w:themeShade="BF"/>
      <w:sz w:val="32"/>
      <w:szCs w:val="32"/>
    </w:rPr>
  </w:style>
  <w:style w:type="character" w:styleId="GevolgdeHyperlink">
    <w:name w:val="FollowedHyperlink"/>
    <w:basedOn w:val="Standaardalinea-lettertype"/>
    <w:uiPriority w:val="99"/>
    <w:semiHidden/>
    <w:unhideWhenUsed/>
    <w:rsid w:val="00682CB9"/>
    <w:rPr>
      <w:color w:val="954F72" w:themeColor="followedHyperlink"/>
      <w:u w:val="single"/>
    </w:rPr>
  </w:style>
  <w:style w:type="paragraph" w:styleId="Revisie">
    <w:name w:val="Revision"/>
    <w:hidden/>
    <w:uiPriority w:val="99"/>
    <w:semiHidden/>
    <w:rsid w:val="001B3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218652">
      <w:bodyDiv w:val="1"/>
      <w:marLeft w:val="0"/>
      <w:marRight w:val="0"/>
      <w:marTop w:val="0"/>
      <w:marBottom w:val="0"/>
      <w:divBdr>
        <w:top w:val="none" w:sz="0" w:space="0" w:color="auto"/>
        <w:left w:val="none" w:sz="0" w:space="0" w:color="auto"/>
        <w:bottom w:val="none" w:sz="0" w:space="0" w:color="auto"/>
        <w:right w:val="none" w:sz="0" w:space="0" w:color="auto"/>
      </w:divBdr>
    </w:div>
    <w:div w:id="414741867">
      <w:bodyDiv w:val="1"/>
      <w:marLeft w:val="0"/>
      <w:marRight w:val="0"/>
      <w:marTop w:val="0"/>
      <w:marBottom w:val="0"/>
      <w:divBdr>
        <w:top w:val="none" w:sz="0" w:space="0" w:color="auto"/>
        <w:left w:val="none" w:sz="0" w:space="0" w:color="auto"/>
        <w:bottom w:val="none" w:sz="0" w:space="0" w:color="auto"/>
        <w:right w:val="none" w:sz="0" w:space="0" w:color="auto"/>
      </w:divBdr>
    </w:div>
    <w:div w:id="478810537">
      <w:bodyDiv w:val="1"/>
      <w:marLeft w:val="0"/>
      <w:marRight w:val="0"/>
      <w:marTop w:val="0"/>
      <w:marBottom w:val="0"/>
      <w:divBdr>
        <w:top w:val="none" w:sz="0" w:space="0" w:color="auto"/>
        <w:left w:val="none" w:sz="0" w:space="0" w:color="auto"/>
        <w:bottom w:val="none" w:sz="0" w:space="0" w:color="auto"/>
        <w:right w:val="none" w:sz="0" w:space="0" w:color="auto"/>
      </w:divBdr>
    </w:div>
    <w:div w:id="801070588">
      <w:bodyDiv w:val="1"/>
      <w:marLeft w:val="0"/>
      <w:marRight w:val="0"/>
      <w:marTop w:val="0"/>
      <w:marBottom w:val="0"/>
      <w:divBdr>
        <w:top w:val="none" w:sz="0" w:space="0" w:color="auto"/>
        <w:left w:val="none" w:sz="0" w:space="0" w:color="auto"/>
        <w:bottom w:val="none" w:sz="0" w:space="0" w:color="auto"/>
        <w:right w:val="none" w:sz="0" w:space="0" w:color="auto"/>
      </w:divBdr>
    </w:div>
    <w:div w:id="1095707514">
      <w:bodyDiv w:val="1"/>
      <w:marLeft w:val="0"/>
      <w:marRight w:val="0"/>
      <w:marTop w:val="0"/>
      <w:marBottom w:val="0"/>
      <w:divBdr>
        <w:top w:val="none" w:sz="0" w:space="0" w:color="auto"/>
        <w:left w:val="none" w:sz="0" w:space="0" w:color="auto"/>
        <w:bottom w:val="none" w:sz="0" w:space="0" w:color="auto"/>
        <w:right w:val="none" w:sz="0" w:space="0" w:color="auto"/>
      </w:divBdr>
    </w:div>
    <w:div w:id="1341932550">
      <w:bodyDiv w:val="1"/>
      <w:marLeft w:val="0"/>
      <w:marRight w:val="0"/>
      <w:marTop w:val="0"/>
      <w:marBottom w:val="0"/>
      <w:divBdr>
        <w:top w:val="none" w:sz="0" w:space="0" w:color="auto"/>
        <w:left w:val="none" w:sz="0" w:space="0" w:color="auto"/>
        <w:bottom w:val="none" w:sz="0" w:space="0" w:color="auto"/>
        <w:right w:val="none" w:sz="0" w:space="0" w:color="auto"/>
      </w:divBdr>
    </w:div>
    <w:div w:id="1421178492">
      <w:bodyDiv w:val="1"/>
      <w:marLeft w:val="0"/>
      <w:marRight w:val="0"/>
      <w:marTop w:val="0"/>
      <w:marBottom w:val="0"/>
      <w:divBdr>
        <w:top w:val="none" w:sz="0" w:space="0" w:color="auto"/>
        <w:left w:val="none" w:sz="0" w:space="0" w:color="auto"/>
        <w:bottom w:val="none" w:sz="0" w:space="0" w:color="auto"/>
        <w:right w:val="none" w:sz="0" w:space="0" w:color="auto"/>
      </w:divBdr>
    </w:div>
    <w:div w:id="209126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ceschwindt.net/"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youtu.be/GpwF_n4z4AU"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leuven.be/programma/grace-schwindt" TargetMode="External"/><Relationship Id="rId14" Type="http://schemas.openxmlformats.org/officeDocument/2006/relationships/hyperlink" Target="mailto:persm@mleuven.b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1964</Words>
  <Characters>10804</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Nica Broucke</cp:lastModifiedBy>
  <cp:revision>2</cp:revision>
  <dcterms:created xsi:type="dcterms:W3CDTF">2025-02-12T14:02:00Z</dcterms:created>
  <dcterms:modified xsi:type="dcterms:W3CDTF">2025-02-12T14:02:00Z</dcterms:modified>
</cp:coreProperties>
</file>